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A8" w:rsidRPr="006D35E1" w:rsidRDefault="00793A80" w:rsidP="009C1A2A">
      <w:pPr>
        <w:jc w:val="right"/>
        <w:rPr>
          <w:szCs w:val="26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-953770</wp:posOffset>
            </wp:positionH>
            <wp:positionV relativeFrom="paragraph">
              <wp:posOffset>-652780</wp:posOffset>
            </wp:positionV>
            <wp:extent cx="7655560" cy="10824210"/>
            <wp:effectExtent l="0" t="0" r="2540" b="0"/>
            <wp:wrapNone/>
            <wp:docPr id="2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E1" w:rsidRPr="00644496">
        <w:rPr>
          <w:szCs w:val="26"/>
        </w:rPr>
        <w:t>МИНИСТЕРСТВО НАУКИ И ВЫСШЕГО ОБРАЗОВАНИЯ РОССИЙСКОЙ ФЕДЕРАЦИИ</w:t>
      </w:r>
    </w:p>
    <w:p w:rsidR="006D35E1" w:rsidRPr="006D35E1" w:rsidRDefault="006D35E1" w:rsidP="007C4FA8">
      <w:pPr>
        <w:jc w:val="center"/>
        <w:rPr>
          <w:sz w:val="28"/>
          <w:szCs w:val="28"/>
        </w:rPr>
      </w:pPr>
    </w:p>
    <w:p w:rsidR="007C4FA8" w:rsidRPr="00A609C0" w:rsidRDefault="007C4FA8" w:rsidP="007C4FA8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7C4FA8" w:rsidRPr="00A609C0" w:rsidRDefault="00BE5C67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="007C4FA8" w:rsidRPr="00A609C0">
        <w:rPr>
          <w:sz w:val="28"/>
          <w:szCs w:val="28"/>
        </w:rPr>
        <w:t xml:space="preserve"> образования</w:t>
      </w:r>
    </w:p>
    <w:p w:rsidR="007C4FA8" w:rsidRPr="00324A5A" w:rsidRDefault="007C4FA8" w:rsidP="007C4FA8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 xml:space="preserve"> «Тольяттинский государственный университет»</w:t>
      </w:r>
    </w:p>
    <w:p w:rsidR="007C4FA8" w:rsidRPr="00324A5A" w:rsidRDefault="007C4FA8" w:rsidP="007C4FA8">
      <w:pPr>
        <w:jc w:val="center"/>
        <w:rPr>
          <w:b/>
          <w:bCs/>
          <w:caps/>
          <w:sz w:val="28"/>
          <w:szCs w:val="28"/>
        </w:rPr>
      </w:pPr>
    </w:p>
    <w:p w:rsidR="00C527DB" w:rsidRPr="00C527DB" w:rsidRDefault="00C527DB" w:rsidP="00C527D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C527DB" w:rsidRPr="00C527DB" w:rsidRDefault="00C527DB" w:rsidP="00C527DB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 xml:space="preserve"> (наименование института полностью)</w:t>
      </w:r>
    </w:p>
    <w:p w:rsidR="00C527DB" w:rsidRPr="00C527DB" w:rsidRDefault="00C527DB" w:rsidP="00C527DB">
      <w:pPr>
        <w:jc w:val="center"/>
        <w:rPr>
          <w:sz w:val="20"/>
          <w:szCs w:val="20"/>
        </w:rPr>
      </w:pPr>
    </w:p>
    <w:p w:rsidR="00C527DB" w:rsidRPr="00C527DB" w:rsidRDefault="00C527DB" w:rsidP="00C527DB">
      <w:pPr>
        <w:rPr>
          <w:sz w:val="20"/>
          <w:szCs w:val="20"/>
        </w:rPr>
      </w:pPr>
      <w:r w:rsidRPr="00C527DB">
        <w:rPr>
          <w:sz w:val="20"/>
          <w:szCs w:val="20"/>
        </w:rPr>
        <w:t>Кафедра /департамент /центр</w:t>
      </w:r>
      <w:r w:rsidRPr="00C527DB">
        <w:rPr>
          <w:sz w:val="16"/>
          <w:szCs w:val="16"/>
          <w:vertAlign w:val="superscript"/>
        </w:rPr>
        <w:footnoteReference w:id="1"/>
      </w:r>
      <w:r w:rsidRPr="00C527DB">
        <w:rPr>
          <w:sz w:val="20"/>
          <w:szCs w:val="20"/>
        </w:rPr>
        <w:t xml:space="preserve"> </w:t>
      </w:r>
      <w:r w:rsidRPr="00C527DB">
        <w:rPr>
          <w:sz w:val="28"/>
          <w:szCs w:val="28"/>
        </w:rPr>
        <w:t>__________________________________________________</w:t>
      </w:r>
    </w:p>
    <w:p w:rsidR="00C527DB" w:rsidRPr="00C527DB" w:rsidRDefault="00C527DB" w:rsidP="00C527DB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 xml:space="preserve">                                       (наименование кафедры/департамента/центра</w:t>
      </w:r>
      <w:r>
        <w:rPr>
          <w:sz w:val="20"/>
          <w:szCs w:val="20"/>
        </w:rPr>
        <w:t xml:space="preserve"> </w:t>
      </w:r>
      <w:r w:rsidRPr="00C527DB">
        <w:rPr>
          <w:sz w:val="20"/>
          <w:szCs w:val="20"/>
        </w:rPr>
        <w:t>полностью)</w:t>
      </w:r>
    </w:p>
    <w:p w:rsidR="00C527DB" w:rsidRPr="00C527DB" w:rsidRDefault="00C527DB" w:rsidP="00C527D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C527DB" w:rsidRPr="00C527DB" w:rsidRDefault="00C527DB" w:rsidP="00C527DB">
      <w:pPr>
        <w:jc w:val="center"/>
        <w:rPr>
          <w:sz w:val="28"/>
          <w:szCs w:val="28"/>
        </w:rPr>
      </w:pPr>
      <w:r w:rsidRPr="00C527DB">
        <w:rPr>
          <w:sz w:val="20"/>
          <w:szCs w:val="20"/>
        </w:rPr>
        <w:t>(код и наименование направления подготовки, специальности)</w:t>
      </w:r>
    </w:p>
    <w:p w:rsidR="00C527DB" w:rsidRPr="00C527DB" w:rsidRDefault="00C527DB" w:rsidP="00C527D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C527DB" w:rsidRPr="00C527DB" w:rsidRDefault="00C527DB" w:rsidP="00C527DB">
      <w:pPr>
        <w:jc w:val="center"/>
        <w:rPr>
          <w:sz w:val="28"/>
          <w:szCs w:val="28"/>
        </w:rPr>
      </w:pPr>
      <w:r w:rsidRPr="00C527DB">
        <w:rPr>
          <w:sz w:val="20"/>
          <w:szCs w:val="20"/>
        </w:rPr>
        <w:t>(направленность (профиль) / специализация)</w:t>
      </w:r>
    </w:p>
    <w:p w:rsidR="00C527DB" w:rsidRPr="00C527DB" w:rsidRDefault="00C527DB" w:rsidP="00C527DB">
      <w:pPr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sz w:val="28"/>
          <w:szCs w:val="28"/>
        </w:rPr>
      </w:pPr>
    </w:p>
    <w:p w:rsidR="007C4FA8" w:rsidRPr="00324A5A" w:rsidRDefault="007C4FA8" w:rsidP="007C4FA8">
      <w:pPr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№___</w:t>
      </w:r>
    </w:p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«___________________________________»</w:t>
      </w:r>
    </w:p>
    <w:p w:rsidR="00C527DB" w:rsidRPr="00C527DB" w:rsidRDefault="00C527DB" w:rsidP="00C527D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(наименование </w:t>
      </w:r>
      <w:r w:rsidRPr="00C527DB">
        <w:rPr>
          <w:sz w:val="20"/>
          <w:szCs w:val="20"/>
        </w:rPr>
        <w:t>учебного курса)</w:t>
      </w:r>
    </w:p>
    <w:p w:rsidR="007C4FA8" w:rsidRDefault="007C4FA8" w:rsidP="00C527DB">
      <w:pPr>
        <w:jc w:val="center"/>
        <w:rPr>
          <w:sz w:val="28"/>
          <w:szCs w:val="28"/>
        </w:rPr>
      </w:pPr>
    </w:p>
    <w:p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:rsidTr="00510812">
        <w:tc>
          <w:tcPr>
            <w:tcW w:w="2532" w:type="dxa"/>
          </w:tcPr>
          <w:p w:rsidR="007C4FA8" w:rsidRPr="00172363" w:rsidRDefault="007C4FA8" w:rsidP="007C4FA8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172363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7C4FA8">
        <w:trPr>
          <w:trHeight w:val="849"/>
        </w:trPr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510812"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</w:tbl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rPr>
          <w:sz w:val="20"/>
          <w:szCs w:val="20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5E63E6" w:rsidRDefault="007C4FA8" w:rsidP="00C527DB">
      <w:pPr>
        <w:jc w:val="center"/>
        <w:rPr>
          <w:sz w:val="28"/>
          <w:szCs w:val="28"/>
          <w:lang w:val="uk-UA"/>
        </w:rPr>
      </w:pPr>
      <w:r w:rsidRPr="00324A5A">
        <w:rPr>
          <w:sz w:val="28"/>
          <w:szCs w:val="28"/>
        </w:rPr>
        <w:t>Тольятти 20</w:t>
      </w:r>
      <w:r w:rsidR="005E63E6">
        <w:rPr>
          <w:sz w:val="28"/>
          <w:szCs w:val="28"/>
          <w:lang w:val="uk-UA"/>
        </w:rPr>
        <w:t>21</w:t>
      </w:r>
    </w:p>
    <w:p w:rsidR="005E63E6" w:rsidRDefault="005E63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E63E6" w:rsidRPr="005E63E6" w:rsidRDefault="005E63E6" w:rsidP="005E63E6">
      <w:pPr>
        <w:rPr>
          <w:b/>
          <w:lang w:val="uk-UA"/>
        </w:rPr>
      </w:pPr>
      <w:r w:rsidRPr="005E63E6">
        <w:rPr>
          <w:b/>
        </w:rPr>
        <w:lastRenderedPageBreak/>
        <w:t xml:space="preserve">Бланк выполнения задания 1 </w:t>
      </w:r>
    </w:p>
    <w:p w:rsidR="00172363" w:rsidRDefault="005E63E6" w:rsidP="005E63E6">
      <w:pPr>
        <w:ind w:firstLine="709"/>
        <w:jc w:val="both"/>
        <w:rPr>
          <w:lang w:val="uk-UA"/>
        </w:rPr>
      </w:pPr>
      <w:r>
        <w:t>Необходимо заполнить таблицу, расписав основные тезисы каждой из концепций юридической ответственности, отдельно указав ее положительные и спорные аспекты или отрицательные, научно не проработанные аспекты.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5E63E6" w:rsidRPr="005E63E6" w:rsidTr="005E63E6">
        <w:tc>
          <w:tcPr>
            <w:tcW w:w="2463" w:type="dxa"/>
          </w:tcPr>
          <w:p w:rsidR="005E63E6" w:rsidRPr="005E63E6" w:rsidRDefault="005E63E6" w:rsidP="005E63E6">
            <w:pPr>
              <w:rPr>
                <w:b/>
              </w:rPr>
            </w:pPr>
            <w:r w:rsidRPr="005E63E6">
              <w:rPr>
                <w:b/>
              </w:rPr>
              <w:t xml:space="preserve">Название концепции </w:t>
            </w:r>
          </w:p>
        </w:tc>
        <w:tc>
          <w:tcPr>
            <w:tcW w:w="2463" w:type="dxa"/>
          </w:tcPr>
          <w:p w:rsidR="005E63E6" w:rsidRPr="005E63E6" w:rsidRDefault="005E63E6" w:rsidP="005E63E6">
            <w:pPr>
              <w:rPr>
                <w:b/>
              </w:rPr>
            </w:pPr>
            <w:r w:rsidRPr="005E63E6">
              <w:rPr>
                <w:b/>
              </w:rPr>
              <w:t xml:space="preserve">Краткая характеристика концепции </w:t>
            </w:r>
          </w:p>
        </w:tc>
        <w:tc>
          <w:tcPr>
            <w:tcW w:w="2463" w:type="dxa"/>
          </w:tcPr>
          <w:p w:rsidR="005E63E6" w:rsidRPr="005E63E6" w:rsidRDefault="005E63E6" w:rsidP="005E63E6">
            <w:pPr>
              <w:rPr>
                <w:b/>
              </w:rPr>
            </w:pPr>
            <w:r w:rsidRPr="005E63E6">
              <w:rPr>
                <w:b/>
              </w:rPr>
              <w:t xml:space="preserve">Положительные, обоснованные аспекты </w:t>
            </w:r>
          </w:p>
        </w:tc>
        <w:tc>
          <w:tcPr>
            <w:tcW w:w="2464" w:type="dxa"/>
          </w:tcPr>
          <w:p w:rsidR="005E63E6" w:rsidRPr="005E63E6" w:rsidRDefault="005E63E6">
            <w:pPr>
              <w:rPr>
                <w:b/>
              </w:rPr>
            </w:pPr>
            <w:r w:rsidRPr="005E63E6">
              <w:rPr>
                <w:b/>
              </w:rPr>
              <w:t>Спорные или отрицательные аспекты</w:t>
            </w:r>
          </w:p>
        </w:tc>
      </w:tr>
      <w:tr w:rsidR="005E63E6" w:rsidTr="005E63E6">
        <w:tc>
          <w:tcPr>
            <w:tcW w:w="2463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t>Юридическая ответственность – обязанность</w:t>
            </w:r>
          </w:p>
        </w:tc>
        <w:tc>
          <w:tcPr>
            <w:tcW w:w="2463" w:type="dxa"/>
          </w:tcPr>
          <w:p w:rsidR="005E63E6" w:rsidRDefault="00CC268E" w:rsidP="005E63E6">
            <w:pPr>
              <w:jc w:val="both"/>
              <w:rPr>
                <w:lang w:val="uk-UA"/>
              </w:rPr>
            </w:pPr>
            <w:r w:rsidRPr="00CC268E">
              <w:rPr>
                <w:lang w:val="uk-UA"/>
              </w:rPr>
              <w:t xml:space="preserve">В </w:t>
            </w:r>
            <w:proofErr w:type="spellStart"/>
            <w:r w:rsidRPr="00CC268E">
              <w:rPr>
                <w:lang w:val="uk-UA"/>
              </w:rPr>
              <w:t>общетеоретических</w:t>
            </w:r>
            <w:proofErr w:type="spellEnd"/>
            <w:r w:rsidRPr="00CC268E">
              <w:rPr>
                <w:lang w:val="uk-UA"/>
              </w:rPr>
              <w:t xml:space="preserve"> и </w:t>
            </w:r>
            <w:proofErr w:type="spellStart"/>
            <w:r w:rsidRPr="00CC268E">
              <w:rPr>
                <w:lang w:val="uk-UA"/>
              </w:rPr>
              <w:t>отраслевых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юридических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работах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встречается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определение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ответственности</w:t>
            </w:r>
            <w:proofErr w:type="spellEnd"/>
            <w:r w:rsidRPr="00CC268E">
              <w:rPr>
                <w:lang w:val="uk-UA"/>
              </w:rPr>
              <w:t xml:space="preserve"> через формулу </w:t>
            </w:r>
            <w:proofErr w:type="spellStart"/>
            <w:r w:rsidRPr="00CC268E">
              <w:rPr>
                <w:lang w:val="uk-UA"/>
              </w:rPr>
              <w:t>отчета</w:t>
            </w:r>
            <w:proofErr w:type="spellEnd"/>
            <w:r w:rsidRPr="00CC268E">
              <w:rPr>
                <w:lang w:val="uk-UA"/>
              </w:rPr>
              <w:t xml:space="preserve">. </w:t>
            </w:r>
            <w:proofErr w:type="spellStart"/>
            <w:r w:rsidRPr="00CC268E">
              <w:rPr>
                <w:lang w:val="uk-UA"/>
              </w:rPr>
              <w:t>Сторонники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данной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концепции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рассматривают</w:t>
            </w:r>
            <w:proofErr w:type="spellEnd"/>
            <w:r w:rsidRPr="00CC268E">
              <w:rPr>
                <w:lang w:val="uk-UA"/>
              </w:rPr>
              <w:t xml:space="preserve"> в </w:t>
            </w:r>
            <w:proofErr w:type="spellStart"/>
            <w:r w:rsidRPr="00CC268E">
              <w:rPr>
                <w:lang w:val="uk-UA"/>
              </w:rPr>
              <w:t>качестве</w:t>
            </w:r>
            <w:proofErr w:type="spellEnd"/>
            <w:r w:rsidRPr="00CC268E">
              <w:rPr>
                <w:lang w:val="uk-UA"/>
              </w:rPr>
              <w:t xml:space="preserve"> основного признака </w:t>
            </w:r>
            <w:proofErr w:type="spellStart"/>
            <w:r w:rsidRPr="00CC268E">
              <w:rPr>
                <w:lang w:val="uk-UA"/>
              </w:rPr>
              <w:t>ответственности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обязанность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правонарушителя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дать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отчет</w:t>
            </w:r>
            <w:proofErr w:type="spellEnd"/>
            <w:r w:rsidRPr="00CC268E">
              <w:rPr>
                <w:lang w:val="uk-UA"/>
              </w:rPr>
              <w:t xml:space="preserve"> за </w:t>
            </w:r>
            <w:proofErr w:type="spellStart"/>
            <w:r w:rsidRPr="00CC268E">
              <w:rPr>
                <w:lang w:val="uk-UA"/>
              </w:rPr>
              <w:t>совершенное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правонарушение</w:t>
            </w:r>
            <w:proofErr w:type="spellEnd"/>
            <w:r w:rsidRPr="00CC268E">
              <w:rPr>
                <w:lang w:val="uk-UA"/>
              </w:rPr>
              <w:t xml:space="preserve">. </w:t>
            </w:r>
            <w:proofErr w:type="spellStart"/>
            <w:r w:rsidRPr="00CC268E">
              <w:rPr>
                <w:lang w:val="uk-UA"/>
              </w:rPr>
              <w:t>Юридическая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ответственность</w:t>
            </w:r>
            <w:proofErr w:type="spellEnd"/>
            <w:r w:rsidRPr="00CC268E">
              <w:rPr>
                <w:lang w:val="uk-UA"/>
              </w:rPr>
              <w:t xml:space="preserve"> — </w:t>
            </w:r>
            <w:proofErr w:type="spellStart"/>
            <w:r w:rsidRPr="00CC268E">
              <w:rPr>
                <w:lang w:val="uk-UA"/>
              </w:rPr>
              <w:t>это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регулируемая</w:t>
            </w:r>
            <w:proofErr w:type="spellEnd"/>
            <w:r w:rsidRPr="00CC268E">
              <w:rPr>
                <w:lang w:val="uk-UA"/>
              </w:rPr>
              <w:t xml:space="preserve"> правом </w:t>
            </w:r>
            <w:proofErr w:type="spellStart"/>
            <w:r w:rsidRPr="00CC268E">
              <w:rPr>
                <w:lang w:val="uk-UA"/>
              </w:rPr>
              <w:t>обязанность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лица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дать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отчет</w:t>
            </w:r>
            <w:proofErr w:type="spellEnd"/>
            <w:r w:rsidRPr="00CC268E">
              <w:rPr>
                <w:lang w:val="uk-UA"/>
              </w:rPr>
              <w:t xml:space="preserve"> в </w:t>
            </w:r>
            <w:proofErr w:type="spellStart"/>
            <w:r w:rsidRPr="00CC268E">
              <w:rPr>
                <w:lang w:val="uk-UA"/>
              </w:rPr>
              <w:t>своих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действиях</w:t>
            </w:r>
            <w:proofErr w:type="spellEnd"/>
            <w:r w:rsidRPr="00CC268E">
              <w:rPr>
                <w:lang w:val="uk-UA"/>
              </w:rPr>
              <w:t>. «</w:t>
            </w:r>
            <w:proofErr w:type="spellStart"/>
            <w:r w:rsidRPr="00CC268E">
              <w:rPr>
                <w:lang w:val="uk-UA"/>
              </w:rPr>
              <w:t>Юридическая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ответственность</w:t>
            </w:r>
            <w:proofErr w:type="spellEnd"/>
            <w:r w:rsidRPr="00CC268E">
              <w:rPr>
                <w:lang w:val="uk-UA"/>
              </w:rPr>
              <w:t xml:space="preserve"> — </w:t>
            </w:r>
            <w:proofErr w:type="spellStart"/>
            <w:r w:rsidRPr="00CC268E">
              <w:rPr>
                <w:lang w:val="uk-UA"/>
              </w:rPr>
              <w:t>это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необходимость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отвечать</w:t>
            </w:r>
            <w:proofErr w:type="spellEnd"/>
            <w:r w:rsidRPr="00CC268E">
              <w:rPr>
                <w:lang w:val="uk-UA"/>
              </w:rPr>
              <w:t xml:space="preserve"> за </w:t>
            </w:r>
            <w:proofErr w:type="spellStart"/>
            <w:r w:rsidRPr="00CC268E">
              <w:rPr>
                <w:lang w:val="uk-UA"/>
              </w:rPr>
              <w:t>деяния</w:t>
            </w:r>
            <w:proofErr w:type="spellEnd"/>
            <w:r w:rsidRPr="00CC268E">
              <w:rPr>
                <w:lang w:val="uk-UA"/>
              </w:rPr>
              <w:t xml:space="preserve">, </w:t>
            </w:r>
            <w:proofErr w:type="spellStart"/>
            <w:r w:rsidRPr="00CC268E">
              <w:rPr>
                <w:lang w:val="uk-UA"/>
              </w:rPr>
              <w:t>которые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нарушают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нормы</w:t>
            </w:r>
            <w:proofErr w:type="spellEnd"/>
            <w:r w:rsidRPr="00CC268E">
              <w:rPr>
                <w:lang w:val="uk-UA"/>
              </w:rPr>
              <w:t xml:space="preserve"> права».</w:t>
            </w:r>
          </w:p>
        </w:tc>
        <w:tc>
          <w:tcPr>
            <w:tcW w:w="2463" w:type="dxa"/>
          </w:tcPr>
          <w:p w:rsidR="005E63E6" w:rsidRDefault="00CC268E" w:rsidP="005E63E6">
            <w:pPr>
              <w:jc w:val="both"/>
              <w:rPr>
                <w:lang w:val="uk-UA"/>
              </w:rPr>
            </w:pPr>
            <w:proofErr w:type="spellStart"/>
            <w:r w:rsidRPr="00CC268E">
              <w:rPr>
                <w:lang w:val="uk-UA"/>
              </w:rPr>
              <w:t>Сторонники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этой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концепции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выделяют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следующие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важные</w:t>
            </w:r>
            <w:proofErr w:type="spellEnd"/>
            <w:r w:rsidRPr="00CC268E">
              <w:rPr>
                <w:lang w:val="uk-UA"/>
              </w:rPr>
              <w:t xml:space="preserve"> признаки </w:t>
            </w:r>
            <w:proofErr w:type="spellStart"/>
            <w:r w:rsidRPr="00CC268E">
              <w:rPr>
                <w:lang w:val="uk-UA"/>
              </w:rPr>
              <w:t>юридической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ответственности</w:t>
            </w:r>
            <w:proofErr w:type="spellEnd"/>
            <w:r w:rsidRPr="00CC268E">
              <w:rPr>
                <w:lang w:val="uk-UA"/>
              </w:rPr>
              <w:t xml:space="preserve">: </w:t>
            </w:r>
            <w:proofErr w:type="spellStart"/>
            <w:r w:rsidRPr="00CC268E">
              <w:rPr>
                <w:lang w:val="uk-UA"/>
              </w:rPr>
              <w:t>обязанность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дать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отчет</w:t>
            </w:r>
            <w:proofErr w:type="spellEnd"/>
            <w:r w:rsidRPr="00CC268E">
              <w:rPr>
                <w:lang w:val="uk-UA"/>
              </w:rPr>
              <w:t xml:space="preserve">; </w:t>
            </w:r>
            <w:proofErr w:type="spellStart"/>
            <w:r w:rsidRPr="00CC268E">
              <w:rPr>
                <w:lang w:val="uk-UA"/>
              </w:rPr>
              <w:t>инстанция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ответственности</w:t>
            </w:r>
            <w:proofErr w:type="spellEnd"/>
            <w:r w:rsidRPr="00CC268E">
              <w:rPr>
                <w:lang w:val="uk-UA"/>
              </w:rPr>
              <w:t xml:space="preserve">; </w:t>
            </w:r>
            <w:proofErr w:type="spellStart"/>
            <w:r w:rsidRPr="00CC268E">
              <w:rPr>
                <w:lang w:val="uk-UA"/>
              </w:rPr>
              <w:t>оценка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действий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ответственного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субъекта</w:t>
            </w:r>
            <w:proofErr w:type="spellEnd"/>
            <w:r w:rsidRPr="00CC268E">
              <w:rPr>
                <w:lang w:val="uk-UA"/>
              </w:rPr>
              <w:t xml:space="preserve">; </w:t>
            </w:r>
            <w:proofErr w:type="spellStart"/>
            <w:r w:rsidRPr="00CC268E">
              <w:rPr>
                <w:lang w:val="uk-UA"/>
              </w:rPr>
              <w:t>реакция</w:t>
            </w:r>
            <w:proofErr w:type="spellEnd"/>
            <w:r w:rsidRPr="00CC268E">
              <w:rPr>
                <w:lang w:val="uk-UA"/>
              </w:rPr>
              <w:t xml:space="preserve"> на </w:t>
            </w:r>
            <w:proofErr w:type="spellStart"/>
            <w:r w:rsidRPr="00CC268E">
              <w:rPr>
                <w:lang w:val="uk-UA"/>
              </w:rPr>
              <w:t>действия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ответственного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субъекта</w:t>
            </w:r>
            <w:proofErr w:type="spellEnd"/>
            <w:r w:rsidRPr="00CC268E">
              <w:rPr>
                <w:lang w:val="uk-UA"/>
              </w:rPr>
              <w:t>.</w:t>
            </w:r>
          </w:p>
        </w:tc>
        <w:tc>
          <w:tcPr>
            <w:tcW w:w="2464" w:type="dxa"/>
          </w:tcPr>
          <w:p w:rsidR="005E63E6" w:rsidRDefault="00CC268E" w:rsidP="005E63E6">
            <w:pPr>
              <w:jc w:val="both"/>
              <w:rPr>
                <w:lang w:val="uk-UA"/>
              </w:rPr>
            </w:pPr>
            <w:proofErr w:type="spellStart"/>
            <w:r w:rsidRPr="00CC268E">
              <w:rPr>
                <w:lang w:val="uk-UA"/>
              </w:rPr>
              <w:t>Хотя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обе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указанные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концепции</w:t>
            </w:r>
            <w:proofErr w:type="spellEnd"/>
            <w:r w:rsidRPr="00CC268E">
              <w:rPr>
                <w:lang w:val="uk-UA"/>
              </w:rPr>
              <w:t xml:space="preserve"> и </w:t>
            </w:r>
            <w:proofErr w:type="spellStart"/>
            <w:r w:rsidRPr="00CC268E">
              <w:rPr>
                <w:lang w:val="uk-UA"/>
              </w:rPr>
              <w:t>включают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понятие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обязанности</w:t>
            </w:r>
            <w:proofErr w:type="spellEnd"/>
            <w:r w:rsidRPr="00CC268E">
              <w:rPr>
                <w:lang w:val="uk-UA"/>
              </w:rPr>
              <w:t xml:space="preserve">, </w:t>
            </w:r>
            <w:proofErr w:type="spellStart"/>
            <w:r w:rsidRPr="00CC268E">
              <w:rPr>
                <w:lang w:val="uk-UA"/>
              </w:rPr>
              <w:t>содержание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этой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обязанности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различно</w:t>
            </w:r>
            <w:proofErr w:type="spellEnd"/>
            <w:r w:rsidRPr="00CC268E">
              <w:rPr>
                <w:lang w:val="uk-UA"/>
              </w:rPr>
              <w:t xml:space="preserve">. </w:t>
            </w:r>
            <w:proofErr w:type="spellStart"/>
            <w:r w:rsidRPr="00CC268E">
              <w:rPr>
                <w:lang w:val="uk-UA"/>
              </w:rPr>
              <w:t>Обязанность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подвергнуться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неблагоприятным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последствиям</w:t>
            </w:r>
            <w:proofErr w:type="spellEnd"/>
            <w:r w:rsidRPr="00CC268E">
              <w:rPr>
                <w:lang w:val="uk-UA"/>
              </w:rPr>
              <w:t xml:space="preserve"> (атрибут </w:t>
            </w:r>
            <w:proofErr w:type="spellStart"/>
            <w:r w:rsidRPr="00CC268E">
              <w:rPr>
                <w:lang w:val="uk-UA"/>
              </w:rPr>
              <w:t>материального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правоотношения</w:t>
            </w:r>
            <w:proofErr w:type="spellEnd"/>
            <w:r w:rsidRPr="00CC268E">
              <w:rPr>
                <w:lang w:val="uk-UA"/>
              </w:rPr>
              <w:t xml:space="preserve">) не </w:t>
            </w:r>
            <w:proofErr w:type="spellStart"/>
            <w:r w:rsidRPr="00CC268E">
              <w:rPr>
                <w:lang w:val="uk-UA"/>
              </w:rPr>
              <w:t>тождественна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обязанности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дать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отчет</w:t>
            </w:r>
            <w:proofErr w:type="spellEnd"/>
            <w:r w:rsidRPr="00CC268E">
              <w:rPr>
                <w:lang w:val="uk-UA"/>
              </w:rPr>
              <w:t xml:space="preserve"> в </w:t>
            </w:r>
            <w:proofErr w:type="spellStart"/>
            <w:r w:rsidRPr="00CC268E">
              <w:rPr>
                <w:lang w:val="uk-UA"/>
              </w:rPr>
              <w:t>совершенных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действиях</w:t>
            </w:r>
            <w:proofErr w:type="spellEnd"/>
            <w:r w:rsidRPr="00CC268E">
              <w:rPr>
                <w:lang w:val="uk-UA"/>
              </w:rPr>
              <w:t xml:space="preserve">, </w:t>
            </w:r>
            <w:proofErr w:type="spellStart"/>
            <w:r w:rsidRPr="00CC268E">
              <w:rPr>
                <w:lang w:val="uk-UA"/>
              </w:rPr>
              <w:t>обязанности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истребовать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этот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отчет</w:t>
            </w:r>
            <w:proofErr w:type="spellEnd"/>
            <w:r w:rsidRPr="00CC268E">
              <w:rPr>
                <w:lang w:val="uk-UA"/>
              </w:rPr>
              <w:t xml:space="preserve"> (атрибут </w:t>
            </w:r>
            <w:proofErr w:type="spellStart"/>
            <w:r w:rsidRPr="00CC268E">
              <w:rPr>
                <w:lang w:val="uk-UA"/>
              </w:rPr>
              <w:t>процессуального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правоотношения</w:t>
            </w:r>
            <w:proofErr w:type="spellEnd"/>
            <w:r w:rsidRPr="00CC268E">
              <w:rPr>
                <w:lang w:val="uk-UA"/>
              </w:rPr>
              <w:t>).</w:t>
            </w:r>
          </w:p>
        </w:tc>
      </w:tr>
      <w:tr w:rsidR="005E63E6" w:rsidTr="005E63E6">
        <w:tc>
          <w:tcPr>
            <w:tcW w:w="2463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t>Юридическая ответственность – наказание</w:t>
            </w:r>
          </w:p>
        </w:tc>
        <w:tc>
          <w:tcPr>
            <w:tcW w:w="2463" w:type="dxa"/>
          </w:tcPr>
          <w:p w:rsidR="005E63E6" w:rsidRDefault="00FD644C" w:rsidP="00FD644C">
            <w:pPr>
              <w:jc w:val="both"/>
              <w:rPr>
                <w:lang w:val="uk-UA"/>
              </w:rPr>
            </w:pPr>
            <w:r w:rsidRPr="00FD644C">
              <w:rPr>
                <w:lang w:val="uk-UA"/>
              </w:rPr>
              <w:t>«</w:t>
            </w:r>
            <w:proofErr w:type="spellStart"/>
            <w:r w:rsidRPr="00FD644C">
              <w:rPr>
                <w:lang w:val="uk-UA"/>
              </w:rPr>
              <w:t>Наказание</w:t>
            </w:r>
            <w:proofErr w:type="spellEnd"/>
            <w:r w:rsidRPr="00FD644C">
              <w:rPr>
                <w:lang w:val="uk-UA"/>
              </w:rPr>
              <w:t xml:space="preserve"> — </w:t>
            </w:r>
            <w:proofErr w:type="spellStart"/>
            <w:r w:rsidRPr="00FD644C">
              <w:rPr>
                <w:lang w:val="uk-UA"/>
              </w:rPr>
              <w:t>это</w:t>
            </w:r>
            <w:proofErr w:type="spellEnd"/>
            <w:r w:rsidRPr="00FD644C">
              <w:rPr>
                <w:lang w:val="uk-UA"/>
              </w:rPr>
              <w:t xml:space="preserve"> и </w:t>
            </w:r>
            <w:proofErr w:type="spellStart"/>
            <w:r w:rsidRPr="00FD644C">
              <w:rPr>
                <w:lang w:val="uk-UA"/>
              </w:rPr>
              <w:t>ест</w:t>
            </w:r>
            <w:r>
              <w:rPr>
                <w:lang w:val="uk-UA"/>
              </w:rPr>
              <w:t>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юридическая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ответственность</w:t>
            </w:r>
            <w:proofErr w:type="spellEnd"/>
            <w:r>
              <w:rPr>
                <w:lang w:val="uk-UA"/>
              </w:rPr>
              <w:t xml:space="preserve">». </w:t>
            </w:r>
            <w:r w:rsidRPr="00FD644C">
              <w:rPr>
                <w:lang w:val="uk-UA"/>
              </w:rPr>
              <w:t>«</w:t>
            </w:r>
            <w:proofErr w:type="spellStart"/>
            <w:r w:rsidRPr="00FD644C">
              <w:rPr>
                <w:lang w:val="uk-UA"/>
              </w:rPr>
              <w:t>Сущность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ответственности</w:t>
            </w:r>
            <w:proofErr w:type="spellEnd"/>
            <w:r w:rsidRPr="00FD644C">
              <w:rPr>
                <w:lang w:val="uk-UA"/>
              </w:rPr>
              <w:t xml:space="preserve">, </w:t>
            </w:r>
            <w:proofErr w:type="spellStart"/>
            <w:r w:rsidRPr="00FD644C">
              <w:rPr>
                <w:lang w:val="uk-UA"/>
              </w:rPr>
              <w:t>ее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неотъемлемый</w:t>
            </w:r>
            <w:proofErr w:type="spellEnd"/>
            <w:r w:rsidRPr="00FD644C">
              <w:rPr>
                <w:lang w:val="uk-UA"/>
              </w:rPr>
              <w:t xml:space="preserve"> признак </w:t>
            </w:r>
            <w:proofErr w:type="spellStart"/>
            <w:r w:rsidRPr="00FD644C">
              <w:rPr>
                <w:lang w:val="uk-UA"/>
              </w:rPr>
              <w:t>состоит</w:t>
            </w:r>
            <w:proofErr w:type="spellEnd"/>
            <w:r w:rsidRPr="00FD644C">
              <w:rPr>
                <w:lang w:val="uk-UA"/>
              </w:rPr>
              <w:t xml:space="preserve"> в </w:t>
            </w:r>
            <w:proofErr w:type="spellStart"/>
            <w:r w:rsidRPr="00FD644C">
              <w:rPr>
                <w:lang w:val="uk-UA"/>
              </w:rPr>
              <w:t>наказании</w:t>
            </w:r>
            <w:proofErr w:type="spellEnd"/>
            <w:r w:rsidRPr="00FD644C">
              <w:rPr>
                <w:lang w:val="uk-UA"/>
              </w:rPr>
              <w:t xml:space="preserve">, каре </w:t>
            </w:r>
            <w:proofErr w:type="spellStart"/>
            <w:r w:rsidRPr="00FD644C">
              <w:rPr>
                <w:lang w:val="uk-UA"/>
              </w:rPr>
              <w:t>правонарушителя</w:t>
            </w:r>
            <w:proofErr w:type="spellEnd"/>
            <w:r w:rsidRPr="00FD644C">
              <w:rPr>
                <w:lang w:val="uk-UA"/>
              </w:rPr>
              <w:t xml:space="preserve">». </w:t>
            </w:r>
            <w:proofErr w:type="spellStart"/>
            <w:r w:rsidRPr="00FD644C">
              <w:rPr>
                <w:lang w:val="uk-UA"/>
              </w:rPr>
              <w:t>Исходя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из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такой</w:t>
            </w:r>
            <w:proofErr w:type="spellEnd"/>
            <w:r w:rsidRPr="00FD644C">
              <w:rPr>
                <w:lang w:val="uk-UA"/>
              </w:rPr>
              <w:t xml:space="preserve"> трактовки </w:t>
            </w:r>
            <w:proofErr w:type="spellStart"/>
            <w:r w:rsidRPr="00FD644C">
              <w:rPr>
                <w:lang w:val="uk-UA"/>
              </w:rPr>
              <w:t>ответственности</w:t>
            </w:r>
            <w:proofErr w:type="spellEnd"/>
            <w:r w:rsidRPr="00FD644C">
              <w:rPr>
                <w:lang w:val="uk-UA"/>
              </w:rPr>
              <w:t xml:space="preserve">, </w:t>
            </w:r>
            <w:proofErr w:type="spellStart"/>
            <w:r w:rsidRPr="00FD644C">
              <w:rPr>
                <w:lang w:val="uk-UA"/>
              </w:rPr>
              <w:t>делает</w:t>
            </w:r>
            <w:r>
              <w:rPr>
                <w:lang w:val="uk-UA"/>
              </w:rPr>
              <w:t>ся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вывод</w:t>
            </w:r>
            <w:proofErr w:type="spellEnd"/>
            <w:r w:rsidRPr="00FD644C">
              <w:rPr>
                <w:lang w:val="uk-UA"/>
              </w:rPr>
              <w:t xml:space="preserve">, </w:t>
            </w:r>
            <w:proofErr w:type="spellStart"/>
            <w:r w:rsidRPr="00FD644C">
              <w:rPr>
                <w:lang w:val="uk-UA"/>
              </w:rPr>
              <w:t>что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юридическая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ответственность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lastRenderedPageBreak/>
              <w:t>имеет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своей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целью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защиту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справедливости</w:t>
            </w:r>
            <w:proofErr w:type="spellEnd"/>
            <w:r w:rsidRPr="00FD644C">
              <w:rPr>
                <w:lang w:val="uk-UA"/>
              </w:rPr>
              <w:t>.</w:t>
            </w:r>
          </w:p>
        </w:tc>
        <w:tc>
          <w:tcPr>
            <w:tcW w:w="2463" w:type="dxa"/>
          </w:tcPr>
          <w:p w:rsidR="005E63E6" w:rsidRDefault="00FD644C" w:rsidP="005E63E6">
            <w:pPr>
              <w:jc w:val="both"/>
              <w:rPr>
                <w:lang w:val="uk-UA"/>
              </w:rPr>
            </w:pPr>
            <w:proofErr w:type="spellStart"/>
            <w:r w:rsidRPr="00FD644C">
              <w:rPr>
                <w:lang w:val="uk-UA"/>
              </w:rPr>
              <w:lastRenderedPageBreak/>
              <w:t>Наказание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характеризует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юридическую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ответственность</w:t>
            </w:r>
            <w:proofErr w:type="spellEnd"/>
            <w:r w:rsidRPr="00FD644C">
              <w:rPr>
                <w:lang w:val="uk-UA"/>
              </w:rPr>
              <w:t xml:space="preserve">, но </w:t>
            </w:r>
            <w:proofErr w:type="spellStart"/>
            <w:r w:rsidRPr="00FD644C">
              <w:rPr>
                <w:lang w:val="uk-UA"/>
              </w:rPr>
              <w:t>только</w:t>
            </w:r>
            <w:proofErr w:type="spellEnd"/>
            <w:r w:rsidRPr="00FD644C">
              <w:rPr>
                <w:lang w:val="uk-UA"/>
              </w:rPr>
              <w:t xml:space="preserve"> к </w:t>
            </w:r>
            <w:proofErr w:type="spellStart"/>
            <w:r w:rsidRPr="00FD644C">
              <w:rPr>
                <w:lang w:val="uk-UA"/>
              </w:rPr>
              <w:t>нему</w:t>
            </w:r>
            <w:proofErr w:type="spellEnd"/>
            <w:r w:rsidRPr="00FD644C">
              <w:rPr>
                <w:lang w:val="uk-UA"/>
              </w:rPr>
              <w:t xml:space="preserve"> не </w:t>
            </w:r>
            <w:proofErr w:type="spellStart"/>
            <w:r w:rsidRPr="00FD644C">
              <w:rPr>
                <w:lang w:val="uk-UA"/>
              </w:rPr>
              <w:t>сводится</w:t>
            </w:r>
            <w:proofErr w:type="spellEnd"/>
            <w:r w:rsidRPr="00FD644C">
              <w:rPr>
                <w:lang w:val="uk-UA"/>
              </w:rPr>
              <w:t xml:space="preserve">. </w:t>
            </w:r>
            <w:proofErr w:type="spellStart"/>
            <w:r w:rsidRPr="00FD644C">
              <w:rPr>
                <w:lang w:val="uk-UA"/>
              </w:rPr>
              <w:t>Наказанию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предшествуют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обязанность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правонарушителя</w:t>
            </w:r>
            <w:proofErr w:type="spellEnd"/>
            <w:r w:rsidRPr="00FD644C">
              <w:rPr>
                <w:lang w:val="uk-UA"/>
              </w:rPr>
              <w:t xml:space="preserve"> его </w:t>
            </w:r>
            <w:proofErr w:type="spellStart"/>
            <w:r w:rsidRPr="00FD644C">
              <w:rPr>
                <w:lang w:val="uk-UA"/>
              </w:rPr>
              <w:t>претерпеть</w:t>
            </w:r>
            <w:proofErr w:type="spellEnd"/>
            <w:r w:rsidRPr="00FD644C">
              <w:rPr>
                <w:lang w:val="uk-UA"/>
              </w:rPr>
              <w:t xml:space="preserve">, факт </w:t>
            </w:r>
            <w:proofErr w:type="spellStart"/>
            <w:r w:rsidRPr="00FD644C">
              <w:rPr>
                <w:lang w:val="uk-UA"/>
              </w:rPr>
              <w:t>осуждения</w:t>
            </w:r>
            <w:proofErr w:type="spellEnd"/>
            <w:r w:rsidRPr="00FD644C">
              <w:rPr>
                <w:lang w:val="uk-UA"/>
              </w:rPr>
              <w:t xml:space="preserve">, а </w:t>
            </w:r>
            <w:proofErr w:type="spellStart"/>
            <w:r w:rsidRPr="00FD644C">
              <w:rPr>
                <w:lang w:val="uk-UA"/>
              </w:rPr>
              <w:t>после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отбывания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наказания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следует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состояние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наказанности</w:t>
            </w:r>
            <w:proofErr w:type="spellEnd"/>
            <w:r w:rsidRPr="00FD644C">
              <w:rPr>
                <w:lang w:val="uk-UA"/>
              </w:rPr>
              <w:t>.</w:t>
            </w:r>
          </w:p>
        </w:tc>
        <w:tc>
          <w:tcPr>
            <w:tcW w:w="2464" w:type="dxa"/>
          </w:tcPr>
          <w:p w:rsidR="005E63E6" w:rsidRDefault="00FD644C" w:rsidP="005E63E6">
            <w:pPr>
              <w:jc w:val="both"/>
              <w:rPr>
                <w:lang w:val="uk-UA"/>
              </w:rPr>
            </w:pPr>
            <w:proofErr w:type="spellStart"/>
            <w:r w:rsidRPr="00FD644C">
              <w:rPr>
                <w:lang w:val="uk-UA"/>
              </w:rPr>
              <w:t>Сами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термины</w:t>
            </w:r>
            <w:proofErr w:type="spellEnd"/>
            <w:r w:rsidRPr="00FD644C">
              <w:rPr>
                <w:lang w:val="uk-UA"/>
              </w:rPr>
              <w:t xml:space="preserve"> «</w:t>
            </w:r>
            <w:proofErr w:type="spellStart"/>
            <w:r w:rsidRPr="00FD644C">
              <w:rPr>
                <w:lang w:val="uk-UA"/>
              </w:rPr>
              <w:t>наказательная</w:t>
            </w:r>
            <w:proofErr w:type="spellEnd"/>
            <w:r w:rsidRPr="00FD644C">
              <w:rPr>
                <w:lang w:val="uk-UA"/>
              </w:rPr>
              <w:t>», «</w:t>
            </w:r>
            <w:proofErr w:type="spellStart"/>
            <w:r w:rsidRPr="00FD644C">
              <w:rPr>
                <w:lang w:val="uk-UA"/>
              </w:rPr>
              <w:t>наказание</w:t>
            </w:r>
            <w:proofErr w:type="spellEnd"/>
            <w:r w:rsidRPr="00FD644C">
              <w:rPr>
                <w:lang w:val="uk-UA"/>
              </w:rPr>
              <w:t xml:space="preserve">» не </w:t>
            </w:r>
            <w:proofErr w:type="spellStart"/>
            <w:r w:rsidRPr="00FD644C">
              <w:rPr>
                <w:lang w:val="uk-UA"/>
              </w:rPr>
              <w:t>отражают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сути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юридической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ответственности</w:t>
            </w:r>
            <w:proofErr w:type="spellEnd"/>
            <w:r w:rsidRPr="00FD644C">
              <w:rPr>
                <w:lang w:val="uk-UA"/>
              </w:rPr>
              <w:t xml:space="preserve"> за </w:t>
            </w:r>
            <w:proofErr w:type="spellStart"/>
            <w:r w:rsidRPr="00FD644C">
              <w:rPr>
                <w:lang w:val="uk-UA"/>
              </w:rPr>
              <w:t>правонарушение</w:t>
            </w:r>
            <w:proofErr w:type="spellEnd"/>
            <w:r w:rsidRPr="00FD644C">
              <w:rPr>
                <w:lang w:val="uk-UA"/>
              </w:rPr>
              <w:t xml:space="preserve">. </w:t>
            </w:r>
            <w:proofErr w:type="spellStart"/>
            <w:r w:rsidRPr="00FD644C">
              <w:rPr>
                <w:lang w:val="uk-UA"/>
              </w:rPr>
              <w:t>Известно</w:t>
            </w:r>
            <w:proofErr w:type="spellEnd"/>
            <w:r w:rsidRPr="00FD644C">
              <w:rPr>
                <w:lang w:val="uk-UA"/>
              </w:rPr>
              <w:t xml:space="preserve">, </w:t>
            </w:r>
            <w:proofErr w:type="spellStart"/>
            <w:r w:rsidRPr="00FD644C">
              <w:rPr>
                <w:lang w:val="uk-UA"/>
              </w:rPr>
              <w:t>что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юридическая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ответственность</w:t>
            </w:r>
            <w:proofErr w:type="spellEnd"/>
            <w:r w:rsidRPr="00FD644C">
              <w:rPr>
                <w:lang w:val="uk-UA"/>
              </w:rPr>
              <w:t xml:space="preserve"> и </w:t>
            </w:r>
            <w:proofErr w:type="spellStart"/>
            <w:r w:rsidRPr="00FD644C">
              <w:rPr>
                <w:lang w:val="uk-UA"/>
              </w:rPr>
              <w:t>наказание</w:t>
            </w:r>
            <w:proofErr w:type="spellEnd"/>
            <w:r w:rsidRPr="00FD644C">
              <w:rPr>
                <w:lang w:val="uk-UA"/>
              </w:rPr>
              <w:t xml:space="preserve"> — не </w:t>
            </w:r>
            <w:proofErr w:type="spellStart"/>
            <w:r w:rsidRPr="00FD644C">
              <w:rPr>
                <w:lang w:val="uk-UA"/>
              </w:rPr>
              <w:t>тождественные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понятия</w:t>
            </w:r>
            <w:proofErr w:type="spellEnd"/>
            <w:r w:rsidRPr="00FD644C">
              <w:rPr>
                <w:lang w:val="uk-UA"/>
              </w:rPr>
              <w:t>.</w:t>
            </w:r>
          </w:p>
        </w:tc>
      </w:tr>
      <w:tr w:rsidR="005E63E6" w:rsidTr="005E63E6">
        <w:tc>
          <w:tcPr>
            <w:tcW w:w="2463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lastRenderedPageBreak/>
              <w:t>Юридическая ответственность – реализация санкции</w:t>
            </w:r>
          </w:p>
        </w:tc>
        <w:tc>
          <w:tcPr>
            <w:tcW w:w="2463" w:type="dxa"/>
          </w:tcPr>
          <w:p w:rsidR="005E63E6" w:rsidRDefault="00FD644C" w:rsidP="005E63E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FD644C">
              <w:rPr>
                <w:lang w:val="uk-UA"/>
              </w:rPr>
              <w:t>ассматривают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юридическую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ответственность</w:t>
            </w:r>
            <w:proofErr w:type="spellEnd"/>
            <w:r w:rsidRPr="00FD644C">
              <w:rPr>
                <w:lang w:val="uk-UA"/>
              </w:rPr>
              <w:t xml:space="preserve"> в </w:t>
            </w:r>
            <w:proofErr w:type="spellStart"/>
            <w:r w:rsidRPr="00FD644C">
              <w:rPr>
                <w:lang w:val="uk-UA"/>
              </w:rPr>
              <w:t>неразрывной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связи</w:t>
            </w:r>
            <w:proofErr w:type="spellEnd"/>
            <w:r w:rsidRPr="00FD644C">
              <w:rPr>
                <w:lang w:val="uk-UA"/>
              </w:rPr>
              <w:t xml:space="preserve"> с </w:t>
            </w:r>
            <w:proofErr w:type="spellStart"/>
            <w:r w:rsidRPr="00FD644C">
              <w:rPr>
                <w:lang w:val="uk-UA"/>
              </w:rPr>
              <w:t>санкцией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правовой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нормы</w:t>
            </w:r>
            <w:proofErr w:type="spellEnd"/>
            <w:r w:rsidRPr="00FD644C">
              <w:rPr>
                <w:lang w:val="uk-UA"/>
              </w:rPr>
              <w:t xml:space="preserve"> и </w:t>
            </w:r>
            <w:proofErr w:type="spellStart"/>
            <w:r w:rsidRPr="00FD644C">
              <w:rPr>
                <w:lang w:val="uk-UA"/>
              </w:rPr>
              <w:t>определяют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ее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как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реализацию</w:t>
            </w:r>
            <w:proofErr w:type="spellEnd"/>
            <w:r w:rsidRPr="00FD644C">
              <w:rPr>
                <w:lang w:val="uk-UA"/>
              </w:rPr>
              <w:t xml:space="preserve"> </w:t>
            </w:r>
            <w:proofErr w:type="spellStart"/>
            <w:r w:rsidRPr="00FD644C">
              <w:rPr>
                <w:lang w:val="uk-UA"/>
              </w:rPr>
              <w:t>санкции</w:t>
            </w:r>
            <w:proofErr w:type="spellEnd"/>
            <w:r w:rsidRPr="00FD644C">
              <w:rPr>
                <w:lang w:val="uk-UA"/>
              </w:rPr>
              <w:t>.</w:t>
            </w:r>
          </w:p>
        </w:tc>
        <w:tc>
          <w:tcPr>
            <w:tcW w:w="2463" w:type="dxa"/>
          </w:tcPr>
          <w:p w:rsidR="005E63E6" w:rsidRDefault="00F94708" w:rsidP="005E63E6">
            <w:pPr>
              <w:jc w:val="both"/>
              <w:rPr>
                <w:lang w:val="uk-UA"/>
              </w:rPr>
            </w:pPr>
            <w:proofErr w:type="spellStart"/>
            <w:r w:rsidRPr="00F94708">
              <w:rPr>
                <w:lang w:val="uk-UA"/>
              </w:rPr>
              <w:t>Концепцию</w:t>
            </w:r>
            <w:proofErr w:type="spellEnd"/>
            <w:r w:rsidRPr="00F94708">
              <w:rPr>
                <w:lang w:val="uk-UA"/>
              </w:rPr>
              <w:t xml:space="preserve"> «</w:t>
            </w:r>
            <w:proofErr w:type="spellStart"/>
            <w:r w:rsidRPr="00F94708">
              <w:rPr>
                <w:lang w:val="uk-UA"/>
              </w:rPr>
              <w:t>юридическая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ответственность</w:t>
            </w:r>
            <w:proofErr w:type="spellEnd"/>
            <w:r w:rsidRPr="00F94708">
              <w:rPr>
                <w:lang w:val="uk-UA"/>
              </w:rPr>
              <w:t xml:space="preserve"> — </w:t>
            </w:r>
            <w:proofErr w:type="spellStart"/>
            <w:r w:rsidRPr="00F94708">
              <w:rPr>
                <w:lang w:val="uk-UA"/>
              </w:rPr>
              <w:t>реализация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санкции</w:t>
            </w:r>
            <w:proofErr w:type="spellEnd"/>
            <w:r w:rsidRPr="00F94708">
              <w:rPr>
                <w:lang w:val="uk-UA"/>
              </w:rPr>
              <w:t xml:space="preserve">» </w:t>
            </w:r>
            <w:proofErr w:type="spellStart"/>
            <w:r w:rsidRPr="00F94708">
              <w:rPr>
                <w:lang w:val="uk-UA"/>
              </w:rPr>
              <w:t>можно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назвать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нормативной</w:t>
            </w:r>
            <w:proofErr w:type="spellEnd"/>
            <w:r w:rsidRPr="00F94708">
              <w:rPr>
                <w:lang w:val="uk-UA"/>
              </w:rPr>
              <w:t xml:space="preserve">, </w:t>
            </w:r>
            <w:proofErr w:type="spellStart"/>
            <w:r w:rsidRPr="00F94708">
              <w:rPr>
                <w:lang w:val="uk-UA"/>
              </w:rPr>
              <w:t>поскольку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ее</w:t>
            </w:r>
            <w:proofErr w:type="spellEnd"/>
            <w:r w:rsidRPr="00F94708">
              <w:rPr>
                <w:lang w:val="uk-UA"/>
              </w:rPr>
              <w:t xml:space="preserve"> ядром </w:t>
            </w:r>
            <w:proofErr w:type="spellStart"/>
            <w:r w:rsidRPr="00F94708">
              <w:rPr>
                <w:lang w:val="uk-UA"/>
              </w:rPr>
              <w:t>выступает</w:t>
            </w:r>
            <w:proofErr w:type="spellEnd"/>
            <w:r w:rsidRPr="00F94708">
              <w:rPr>
                <w:lang w:val="uk-UA"/>
              </w:rPr>
              <w:t xml:space="preserve"> норма права, </w:t>
            </w:r>
            <w:proofErr w:type="spellStart"/>
            <w:r w:rsidRPr="00F94708">
              <w:rPr>
                <w:lang w:val="uk-UA"/>
              </w:rPr>
              <w:t>санкция</w:t>
            </w:r>
            <w:proofErr w:type="spellEnd"/>
            <w:r w:rsidRPr="00F94708">
              <w:rPr>
                <w:lang w:val="uk-UA"/>
              </w:rPr>
              <w:t xml:space="preserve"> (</w:t>
            </w:r>
            <w:proofErr w:type="spellStart"/>
            <w:r w:rsidRPr="00F94708">
              <w:rPr>
                <w:lang w:val="uk-UA"/>
              </w:rPr>
              <w:t>как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структурный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элемент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нормы</w:t>
            </w:r>
            <w:proofErr w:type="spellEnd"/>
            <w:r w:rsidRPr="00F94708">
              <w:rPr>
                <w:lang w:val="uk-UA"/>
              </w:rPr>
              <w:t xml:space="preserve"> права), а </w:t>
            </w:r>
            <w:proofErr w:type="spellStart"/>
            <w:r w:rsidRPr="00F94708">
              <w:rPr>
                <w:lang w:val="uk-UA"/>
              </w:rPr>
              <w:t>ответственность</w:t>
            </w:r>
            <w:proofErr w:type="spellEnd"/>
            <w:r w:rsidRPr="00F94708">
              <w:rPr>
                <w:lang w:val="uk-UA"/>
              </w:rPr>
              <w:t xml:space="preserve"> и </w:t>
            </w:r>
            <w:proofErr w:type="spellStart"/>
            <w:r w:rsidRPr="00F94708">
              <w:rPr>
                <w:lang w:val="uk-UA"/>
              </w:rPr>
              <w:t>ее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меры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выполняют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служебную</w:t>
            </w:r>
            <w:proofErr w:type="spellEnd"/>
            <w:r w:rsidRPr="00F94708">
              <w:rPr>
                <w:lang w:val="uk-UA"/>
              </w:rPr>
              <w:t xml:space="preserve"> роль. </w:t>
            </w:r>
            <w:proofErr w:type="spellStart"/>
            <w:r w:rsidRPr="00F94708">
              <w:rPr>
                <w:lang w:val="uk-UA"/>
              </w:rPr>
              <w:t>Санкция</w:t>
            </w:r>
            <w:proofErr w:type="spellEnd"/>
            <w:r w:rsidRPr="00F94708">
              <w:rPr>
                <w:lang w:val="uk-UA"/>
              </w:rPr>
              <w:t xml:space="preserve"> и </w:t>
            </w:r>
            <w:proofErr w:type="spellStart"/>
            <w:r w:rsidRPr="00F94708">
              <w:rPr>
                <w:lang w:val="uk-UA"/>
              </w:rPr>
              <w:t>ответственность</w:t>
            </w:r>
            <w:proofErr w:type="spellEnd"/>
            <w:r w:rsidRPr="00F94708">
              <w:rPr>
                <w:lang w:val="uk-UA"/>
              </w:rPr>
              <w:t xml:space="preserve"> — </w:t>
            </w:r>
            <w:proofErr w:type="spellStart"/>
            <w:r w:rsidRPr="00F94708">
              <w:rPr>
                <w:lang w:val="uk-UA"/>
              </w:rPr>
              <w:t>близкие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понятия</w:t>
            </w:r>
            <w:proofErr w:type="spellEnd"/>
            <w:r w:rsidRPr="00F94708">
              <w:rPr>
                <w:lang w:val="uk-UA"/>
              </w:rPr>
              <w:t xml:space="preserve">, но не </w:t>
            </w:r>
            <w:proofErr w:type="spellStart"/>
            <w:r w:rsidRPr="00F94708">
              <w:rPr>
                <w:lang w:val="uk-UA"/>
              </w:rPr>
              <w:t>всякая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санкция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есть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юридическая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ответственность</w:t>
            </w:r>
            <w:proofErr w:type="spellEnd"/>
            <w:r w:rsidRPr="00F94708">
              <w:rPr>
                <w:lang w:val="uk-UA"/>
              </w:rPr>
              <w:t xml:space="preserve">, и не </w:t>
            </w:r>
            <w:proofErr w:type="spellStart"/>
            <w:r w:rsidRPr="00F94708">
              <w:rPr>
                <w:lang w:val="uk-UA"/>
              </w:rPr>
              <w:t>всегда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юридическая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ответственность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сводится</w:t>
            </w:r>
            <w:proofErr w:type="spellEnd"/>
            <w:r w:rsidRPr="00F94708">
              <w:rPr>
                <w:lang w:val="uk-UA"/>
              </w:rPr>
              <w:t xml:space="preserve"> к </w:t>
            </w:r>
            <w:proofErr w:type="spellStart"/>
            <w:r w:rsidRPr="00F94708">
              <w:rPr>
                <w:lang w:val="uk-UA"/>
              </w:rPr>
              <w:t>реализации</w:t>
            </w:r>
            <w:proofErr w:type="spellEnd"/>
            <w:r w:rsidRPr="00F94708">
              <w:rPr>
                <w:lang w:val="uk-UA"/>
              </w:rPr>
              <w:t xml:space="preserve"> </w:t>
            </w:r>
            <w:proofErr w:type="spellStart"/>
            <w:r w:rsidRPr="00F94708">
              <w:rPr>
                <w:lang w:val="uk-UA"/>
              </w:rPr>
              <w:t>санкции</w:t>
            </w:r>
            <w:proofErr w:type="spellEnd"/>
            <w:r w:rsidRPr="00F94708">
              <w:rPr>
                <w:lang w:val="uk-UA"/>
              </w:rPr>
              <w:t>.</w:t>
            </w:r>
          </w:p>
        </w:tc>
        <w:tc>
          <w:tcPr>
            <w:tcW w:w="2464" w:type="dxa"/>
          </w:tcPr>
          <w:p w:rsidR="005E63E6" w:rsidRDefault="00F94708" w:rsidP="005E63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 w:rsidRPr="00F94708">
              <w:t>онятие</w:t>
            </w:r>
            <w:proofErr w:type="spellEnd"/>
            <w:r w:rsidRPr="00F94708">
              <w:t xml:space="preserve"> ответственности по своему объему шире понятия "применение санкций", поскольку включает такие проблемы, как квалификация правонарушения, гарантии достижения объективной истины по делу, применение мер пресечения (обеспечения), права лица, обвиняемого в совершении правонарушения, основания освобождения от ответственности, "состояние </w:t>
            </w:r>
            <w:proofErr w:type="spellStart"/>
            <w:r w:rsidRPr="00F94708">
              <w:t>наказанности</w:t>
            </w:r>
            <w:proofErr w:type="spellEnd"/>
            <w:r w:rsidRPr="00F94708">
              <w:t>" при реализации штрафных, карательных санкций и ряд других». </w:t>
            </w:r>
          </w:p>
        </w:tc>
      </w:tr>
      <w:tr w:rsidR="005E63E6" w:rsidTr="005E63E6">
        <w:tc>
          <w:tcPr>
            <w:tcW w:w="2463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t>Юридическая ответственность – осуждение</w:t>
            </w:r>
          </w:p>
        </w:tc>
        <w:tc>
          <w:tcPr>
            <w:tcW w:w="2463" w:type="dxa"/>
          </w:tcPr>
          <w:p w:rsidR="005E63E6" w:rsidRDefault="00B75D0B" w:rsidP="005E63E6">
            <w:pPr>
              <w:jc w:val="both"/>
              <w:rPr>
                <w:lang w:val="uk-UA"/>
              </w:rPr>
            </w:pPr>
            <w:proofErr w:type="spellStart"/>
            <w:r w:rsidRPr="00B75D0B">
              <w:rPr>
                <w:lang w:val="uk-UA"/>
              </w:rPr>
              <w:t>Уголовная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ответственность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есть</w:t>
            </w:r>
            <w:proofErr w:type="spellEnd"/>
            <w:r w:rsidRPr="00B75D0B">
              <w:rPr>
                <w:lang w:val="uk-UA"/>
              </w:rPr>
              <w:t xml:space="preserve"> результат </w:t>
            </w:r>
            <w:proofErr w:type="spellStart"/>
            <w:r w:rsidRPr="00B75D0B">
              <w:rPr>
                <w:lang w:val="uk-UA"/>
              </w:rPr>
              <w:t>осуждения</w:t>
            </w:r>
            <w:proofErr w:type="spellEnd"/>
            <w:r w:rsidRPr="00B75D0B">
              <w:rPr>
                <w:lang w:val="uk-UA"/>
              </w:rPr>
              <w:t xml:space="preserve">, но само </w:t>
            </w:r>
            <w:proofErr w:type="spellStart"/>
            <w:r w:rsidRPr="00B75D0B">
              <w:rPr>
                <w:lang w:val="uk-UA"/>
              </w:rPr>
              <w:t>осуждение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как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важная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часть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ответственности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выпадает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из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определения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ответственности</w:t>
            </w:r>
            <w:proofErr w:type="spellEnd"/>
            <w:r w:rsidRPr="00B75D0B">
              <w:rPr>
                <w:lang w:val="uk-UA"/>
              </w:rPr>
              <w:t>.</w:t>
            </w:r>
          </w:p>
        </w:tc>
        <w:tc>
          <w:tcPr>
            <w:tcW w:w="2463" w:type="dxa"/>
          </w:tcPr>
          <w:p w:rsidR="005E63E6" w:rsidRDefault="00B75D0B" w:rsidP="005E63E6">
            <w:pPr>
              <w:jc w:val="both"/>
              <w:rPr>
                <w:lang w:val="uk-UA"/>
              </w:rPr>
            </w:pPr>
            <w:proofErr w:type="spellStart"/>
            <w:r w:rsidRPr="00B75D0B">
              <w:rPr>
                <w:lang w:val="uk-UA"/>
              </w:rPr>
              <w:t>Осуждение</w:t>
            </w:r>
            <w:proofErr w:type="spellEnd"/>
            <w:r w:rsidRPr="00B75D0B">
              <w:rPr>
                <w:lang w:val="uk-UA"/>
              </w:rPr>
              <w:t xml:space="preserve">, </w:t>
            </w:r>
            <w:proofErr w:type="spellStart"/>
            <w:r w:rsidRPr="00B75D0B">
              <w:rPr>
                <w:lang w:val="uk-UA"/>
              </w:rPr>
              <w:t>которое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содержится</w:t>
            </w:r>
            <w:proofErr w:type="spellEnd"/>
            <w:r w:rsidRPr="00B75D0B">
              <w:rPr>
                <w:lang w:val="uk-UA"/>
              </w:rPr>
              <w:t xml:space="preserve"> в приговоре </w:t>
            </w:r>
            <w:proofErr w:type="spellStart"/>
            <w:r w:rsidRPr="00B75D0B">
              <w:rPr>
                <w:lang w:val="uk-UA"/>
              </w:rPr>
              <w:t>суда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или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иного</w:t>
            </w:r>
            <w:proofErr w:type="spellEnd"/>
            <w:r w:rsidRPr="00B75D0B">
              <w:rPr>
                <w:lang w:val="uk-UA"/>
              </w:rPr>
              <w:t xml:space="preserve"> компетентного </w:t>
            </w:r>
            <w:proofErr w:type="spellStart"/>
            <w:r w:rsidRPr="00B75D0B">
              <w:rPr>
                <w:lang w:val="uk-UA"/>
              </w:rPr>
              <w:t>органа</w:t>
            </w:r>
            <w:proofErr w:type="spellEnd"/>
            <w:r w:rsidRPr="00B75D0B">
              <w:rPr>
                <w:lang w:val="uk-UA"/>
              </w:rPr>
              <w:t xml:space="preserve">, </w:t>
            </w:r>
            <w:proofErr w:type="spellStart"/>
            <w:r w:rsidRPr="00B75D0B">
              <w:rPr>
                <w:lang w:val="uk-UA"/>
              </w:rPr>
              <w:t>обладает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карательным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потенциалом</w:t>
            </w:r>
            <w:proofErr w:type="spellEnd"/>
            <w:r w:rsidRPr="00B75D0B">
              <w:rPr>
                <w:lang w:val="uk-UA"/>
              </w:rPr>
              <w:t xml:space="preserve"> и </w:t>
            </w:r>
            <w:proofErr w:type="spellStart"/>
            <w:r w:rsidRPr="00B75D0B">
              <w:rPr>
                <w:lang w:val="uk-UA"/>
              </w:rPr>
              <w:t>порицает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как</w:t>
            </w:r>
            <w:proofErr w:type="spellEnd"/>
            <w:r w:rsidRPr="00B75D0B">
              <w:rPr>
                <w:lang w:val="uk-UA"/>
              </w:rPr>
              <w:t xml:space="preserve"> самого </w:t>
            </w:r>
            <w:proofErr w:type="spellStart"/>
            <w:r w:rsidRPr="00B75D0B">
              <w:rPr>
                <w:lang w:val="uk-UA"/>
              </w:rPr>
              <w:t>правонарушителя</w:t>
            </w:r>
            <w:proofErr w:type="spellEnd"/>
            <w:r w:rsidRPr="00B75D0B">
              <w:rPr>
                <w:lang w:val="uk-UA"/>
              </w:rPr>
              <w:t xml:space="preserve">, так и </w:t>
            </w:r>
            <w:proofErr w:type="spellStart"/>
            <w:r w:rsidRPr="00B75D0B">
              <w:rPr>
                <w:lang w:val="uk-UA"/>
              </w:rPr>
              <w:t>деяние</w:t>
            </w:r>
            <w:proofErr w:type="spellEnd"/>
            <w:r w:rsidRPr="00B75D0B">
              <w:rPr>
                <w:lang w:val="uk-UA"/>
              </w:rPr>
              <w:t xml:space="preserve">, </w:t>
            </w:r>
            <w:proofErr w:type="spellStart"/>
            <w:r w:rsidRPr="00B75D0B">
              <w:rPr>
                <w:lang w:val="uk-UA"/>
              </w:rPr>
              <w:t>которое</w:t>
            </w:r>
            <w:proofErr w:type="spellEnd"/>
            <w:r w:rsidRPr="00B75D0B">
              <w:rPr>
                <w:lang w:val="uk-UA"/>
              </w:rPr>
              <w:t xml:space="preserve"> он </w:t>
            </w:r>
            <w:proofErr w:type="spellStart"/>
            <w:r w:rsidRPr="00B75D0B">
              <w:rPr>
                <w:lang w:val="uk-UA"/>
              </w:rPr>
              <w:t>совершил</w:t>
            </w:r>
            <w:proofErr w:type="spellEnd"/>
            <w:r w:rsidRPr="00B75D0B">
              <w:rPr>
                <w:lang w:val="uk-UA"/>
              </w:rPr>
              <w:t xml:space="preserve">. Таким образом, </w:t>
            </w:r>
            <w:proofErr w:type="spellStart"/>
            <w:r w:rsidRPr="00B75D0B">
              <w:rPr>
                <w:lang w:val="uk-UA"/>
              </w:rPr>
              <w:t>оценка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дается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как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деянию</w:t>
            </w:r>
            <w:proofErr w:type="spellEnd"/>
            <w:r w:rsidRPr="00B75D0B">
              <w:rPr>
                <w:lang w:val="uk-UA"/>
              </w:rPr>
              <w:t xml:space="preserve">, так и </w:t>
            </w:r>
            <w:proofErr w:type="spellStart"/>
            <w:r w:rsidRPr="00B75D0B">
              <w:rPr>
                <w:lang w:val="uk-UA"/>
              </w:rPr>
              <w:t>личности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правонарушителя</w:t>
            </w:r>
            <w:proofErr w:type="spellEnd"/>
            <w:r w:rsidRPr="00B75D0B">
              <w:rPr>
                <w:lang w:val="uk-UA"/>
              </w:rPr>
              <w:t xml:space="preserve">. </w:t>
            </w:r>
            <w:proofErr w:type="spellStart"/>
            <w:r w:rsidRPr="00B75D0B">
              <w:rPr>
                <w:lang w:val="uk-UA"/>
              </w:rPr>
              <w:t>Осуждение</w:t>
            </w:r>
            <w:proofErr w:type="spellEnd"/>
            <w:r w:rsidRPr="00B75D0B">
              <w:rPr>
                <w:lang w:val="uk-UA"/>
              </w:rPr>
              <w:t xml:space="preserve"> в </w:t>
            </w:r>
            <w:proofErr w:type="spellStart"/>
            <w:r w:rsidRPr="00B75D0B">
              <w:rPr>
                <w:lang w:val="uk-UA"/>
              </w:rPr>
              <w:t>научной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литературе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рассматривается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как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универсальный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способ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осуществления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карательной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функции</w:t>
            </w:r>
            <w:proofErr w:type="spellEnd"/>
            <w:r w:rsidRPr="00B75D0B">
              <w:rPr>
                <w:lang w:val="uk-UA"/>
              </w:rPr>
              <w:t xml:space="preserve">. </w:t>
            </w:r>
            <w:proofErr w:type="spellStart"/>
            <w:r w:rsidRPr="00B75D0B">
              <w:rPr>
                <w:lang w:val="uk-UA"/>
              </w:rPr>
              <w:t>Оно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несет</w:t>
            </w:r>
            <w:proofErr w:type="spellEnd"/>
            <w:r w:rsidRPr="00B75D0B">
              <w:rPr>
                <w:lang w:val="uk-UA"/>
              </w:rPr>
              <w:t xml:space="preserve"> в </w:t>
            </w:r>
            <w:r w:rsidRPr="00B75D0B">
              <w:rPr>
                <w:lang w:val="uk-UA"/>
              </w:rPr>
              <w:lastRenderedPageBreak/>
              <w:t xml:space="preserve">себе </w:t>
            </w:r>
            <w:proofErr w:type="spellStart"/>
            <w:r w:rsidRPr="00B75D0B">
              <w:rPr>
                <w:lang w:val="uk-UA"/>
              </w:rPr>
              <w:t>карательный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элемент</w:t>
            </w:r>
            <w:proofErr w:type="spellEnd"/>
            <w:r w:rsidRPr="00B75D0B">
              <w:rPr>
                <w:lang w:val="uk-UA"/>
              </w:rPr>
              <w:t xml:space="preserve">, </w:t>
            </w:r>
            <w:proofErr w:type="spellStart"/>
            <w:r w:rsidRPr="00B75D0B">
              <w:rPr>
                <w:lang w:val="uk-UA"/>
              </w:rPr>
              <w:t>поскольку</w:t>
            </w:r>
            <w:proofErr w:type="spellEnd"/>
            <w:r w:rsidRPr="00B75D0B">
              <w:rPr>
                <w:lang w:val="uk-UA"/>
              </w:rPr>
              <w:t xml:space="preserve"> «</w:t>
            </w:r>
            <w:proofErr w:type="spellStart"/>
            <w:r w:rsidRPr="00B75D0B">
              <w:rPr>
                <w:lang w:val="uk-UA"/>
              </w:rPr>
              <w:t>взвинчивает</w:t>
            </w:r>
            <w:proofErr w:type="spellEnd"/>
            <w:r w:rsidRPr="00B75D0B">
              <w:rPr>
                <w:lang w:val="uk-UA"/>
              </w:rPr>
              <w:t xml:space="preserve">» </w:t>
            </w:r>
            <w:proofErr w:type="spellStart"/>
            <w:r w:rsidRPr="00B75D0B">
              <w:rPr>
                <w:lang w:val="uk-UA"/>
              </w:rPr>
              <w:t>психику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правонарушителя</w:t>
            </w:r>
            <w:proofErr w:type="spellEnd"/>
            <w:r w:rsidRPr="00B75D0B">
              <w:rPr>
                <w:lang w:val="uk-UA"/>
              </w:rPr>
              <w:t xml:space="preserve">, </w:t>
            </w:r>
            <w:proofErr w:type="spellStart"/>
            <w:r w:rsidRPr="00B75D0B">
              <w:rPr>
                <w:lang w:val="uk-UA"/>
              </w:rPr>
              <w:t>порицая</w:t>
            </w:r>
            <w:proofErr w:type="spellEnd"/>
            <w:r w:rsidRPr="00B75D0B">
              <w:rPr>
                <w:lang w:val="uk-UA"/>
              </w:rPr>
              <w:t xml:space="preserve"> его самого и </w:t>
            </w:r>
            <w:proofErr w:type="spellStart"/>
            <w:r w:rsidRPr="00B75D0B">
              <w:rPr>
                <w:lang w:val="uk-UA"/>
              </w:rPr>
              <w:t>деяние</w:t>
            </w:r>
            <w:proofErr w:type="spellEnd"/>
            <w:r w:rsidRPr="00B75D0B">
              <w:rPr>
                <w:lang w:val="uk-UA"/>
              </w:rPr>
              <w:t xml:space="preserve">, </w:t>
            </w:r>
            <w:proofErr w:type="spellStart"/>
            <w:r w:rsidRPr="00B75D0B">
              <w:rPr>
                <w:lang w:val="uk-UA"/>
              </w:rPr>
              <w:t>которое</w:t>
            </w:r>
            <w:proofErr w:type="spellEnd"/>
            <w:r w:rsidRPr="00B75D0B">
              <w:rPr>
                <w:lang w:val="uk-UA"/>
              </w:rPr>
              <w:t xml:space="preserve"> он </w:t>
            </w:r>
            <w:proofErr w:type="spellStart"/>
            <w:r w:rsidRPr="00B75D0B">
              <w:rPr>
                <w:lang w:val="uk-UA"/>
              </w:rPr>
              <w:t>совершил</w:t>
            </w:r>
            <w:proofErr w:type="spellEnd"/>
            <w:r w:rsidRPr="00B75D0B">
              <w:rPr>
                <w:lang w:val="uk-UA"/>
              </w:rPr>
              <w:t>.</w:t>
            </w:r>
          </w:p>
        </w:tc>
        <w:tc>
          <w:tcPr>
            <w:tcW w:w="2464" w:type="dxa"/>
          </w:tcPr>
          <w:p w:rsidR="005E63E6" w:rsidRDefault="00B75D0B" w:rsidP="005E63E6">
            <w:pPr>
              <w:jc w:val="both"/>
              <w:rPr>
                <w:lang w:val="uk-UA"/>
              </w:rPr>
            </w:pPr>
            <w:proofErr w:type="spellStart"/>
            <w:r w:rsidRPr="00B75D0B">
              <w:rPr>
                <w:lang w:val="uk-UA"/>
              </w:rPr>
              <w:lastRenderedPageBreak/>
              <w:t>Однако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осуждение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невозможно</w:t>
            </w:r>
            <w:proofErr w:type="spellEnd"/>
            <w:r w:rsidRPr="00B75D0B">
              <w:rPr>
                <w:lang w:val="uk-UA"/>
              </w:rPr>
              <w:t xml:space="preserve"> без </w:t>
            </w:r>
            <w:proofErr w:type="spellStart"/>
            <w:r w:rsidRPr="00B75D0B">
              <w:rPr>
                <w:lang w:val="uk-UA"/>
              </w:rPr>
              <w:t>наличия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государственного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принуждения</w:t>
            </w:r>
            <w:proofErr w:type="spellEnd"/>
            <w:r w:rsidRPr="00B75D0B">
              <w:rPr>
                <w:lang w:val="uk-UA"/>
              </w:rPr>
              <w:t xml:space="preserve">, </w:t>
            </w:r>
            <w:proofErr w:type="spellStart"/>
            <w:r w:rsidRPr="00B75D0B">
              <w:rPr>
                <w:lang w:val="uk-UA"/>
              </w:rPr>
              <w:t>обязанности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правонарушителя</w:t>
            </w:r>
            <w:proofErr w:type="spellEnd"/>
            <w:r w:rsidRPr="00B75D0B">
              <w:rPr>
                <w:lang w:val="uk-UA"/>
              </w:rPr>
              <w:t xml:space="preserve">. </w:t>
            </w:r>
            <w:proofErr w:type="spellStart"/>
            <w:r w:rsidRPr="00B75D0B">
              <w:rPr>
                <w:lang w:val="uk-UA"/>
              </w:rPr>
              <w:t>Кроме</w:t>
            </w:r>
            <w:proofErr w:type="spellEnd"/>
            <w:r w:rsidRPr="00B75D0B">
              <w:rPr>
                <w:lang w:val="uk-UA"/>
              </w:rPr>
              <w:t xml:space="preserve"> того, </w:t>
            </w:r>
            <w:proofErr w:type="spellStart"/>
            <w:r w:rsidRPr="00B75D0B">
              <w:rPr>
                <w:lang w:val="uk-UA"/>
              </w:rPr>
              <w:t>юридическая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ответственность</w:t>
            </w:r>
            <w:proofErr w:type="spellEnd"/>
            <w:r w:rsidRPr="00B75D0B">
              <w:rPr>
                <w:lang w:val="uk-UA"/>
              </w:rPr>
              <w:t xml:space="preserve"> не </w:t>
            </w:r>
            <w:proofErr w:type="spellStart"/>
            <w:r w:rsidRPr="00B75D0B">
              <w:rPr>
                <w:lang w:val="uk-UA"/>
              </w:rPr>
              <w:t>исчерпывается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осуждением</w:t>
            </w:r>
            <w:proofErr w:type="spellEnd"/>
            <w:r w:rsidRPr="00B75D0B">
              <w:rPr>
                <w:lang w:val="uk-UA"/>
              </w:rPr>
              <w:t xml:space="preserve">. </w:t>
            </w:r>
            <w:proofErr w:type="spellStart"/>
            <w:r w:rsidRPr="00B75D0B">
              <w:rPr>
                <w:lang w:val="uk-UA"/>
              </w:rPr>
              <w:t>Если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бы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это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было</w:t>
            </w:r>
            <w:proofErr w:type="spellEnd"/>
            <w:r w:rsidRPr="00B75D0B">
              <w:rPr>
                <w:lang w:val="uk-UA"/>
              </w:rPr>
              <w:t xml:space="preserve"> так, </w:t>
            </w:r>
            <w:proofErr w:type="spellStart"/>
            <w:r w:rsidRPr="00B75D0B">
              <w:rPr>
                <w:lang w:val="uk-UA"/>
              </w:rPr>
              <w:t>незачем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было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бы</w:t>
            </w:r>
            <w:proofErr w:type="spellEnd"/>
            <w:r w:rsidRPr="00B75D0B">
              <w:rPr>
                <w:lang w:val="uk-UA"/>
              </w:rPr>
              <w:t xml:space="preserve"> назначать </w:t>
            </w:r>
            <w:proofErr w:type="spellStart"/>
            <w:r w:rsidRPr="00B75D0B">
              <w:rPr>
                <w:lang w:val="uk-UA"/>
              </w:rPr>
              <w:t>виновному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лицу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наказание</w:t>
            </w:r>
            <w:proofErr w:type="spellEnd"/>
            <w:r w:rsidRPr="00B75D0B">
              <w:rPr>
                <w:lang w:val="uk-UA"/>
              </w:rPr>
              <w:t xml:space="preserve">. </w:t>
            </w:r>
            <w:proofErr w:type="spellStart"/>
            <w:r w:rsidRPr="00B75D0B">
              <w:rPr>
                <w:lang w:val="uk-UA"/>
              </w:rPr>
              <w:t>Действительно</w:t>
            </w:r>
            <w:proofErr w:type="spellEnd"/>
            <w:r w:rsidRPr="00B75D0B">
              <w:rPr>
                <w:lang w:val="uk-UA"/>
              </w:rPr>
              <w:t xml:space="preserve">, </w:t>
            </w:r>
            <w:proofErr w:type="spellStart"/>
            <w:r w:rsidRPr="00B75D0B">
              <w:rPr>
                <w:lang w:val="uk-UA"/>
              </w:rPr>
              <w:t>юридическая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ответственность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возможна</w:t>
            </w:r>
            <w:proofErr w:type="spellEnd"/>
            <w:r w:rsidRPr="00B75D0B">
              <w:rPr>
                <w:lang w:val="uk-UA"/>
              </w:rPr>
              <w:t xml:space="preserve"> без </w:t>
            </w:r>
            <w:proofErr w:type="spellStart"/>
            <w:r w:rsidRPr="00B75D0B">
              <w:rPr>
                <w:lang w:val="uk-UA"/>
              </w:rPr>
              <w:t>назначения</w:t>
            </w:r>
            <w:proofErr w:type="spellEnd"/>
            <w:r w:rsidRPr="00B75D0B">
              <w:rPr>
                <w:lang w:val="uk-UA"/>
              </w:rPr>
              <w:t xml:space="preserve"> </w:t>
            </w:r>
            <w:proofErr w:type="spellStart"/>
            <w:r w:rsidRPr="00B75D0B">
              <w:rPr>
                <w:lang w:val="uk-UA"/>
              </w:rPr>
              <w:t>наказания</w:t>
            </w:r>
            <w:proofErr w:type="spellEnd"/>
            <w:r w:rsidRPr="00B75D0B">
              <w:rPr>
                <w:lang w:val="uk-UA"/>
              </w:rPr>
              <w:t>.</w:t>
            </w:r>
          </w:p>
        </w:tc>
      </w:tr>
      <w:tr w:rsidR="005E63E6" w:rsidTr="005E63E6">
        <w:tc>
          <w:tcPr>
            <w:tcW w:w="2463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lastRenderedPageBreak/>
              <w:t>Юридическая ответственность – правоотношение</w:t>
            </w:r>
          </w:p>
        </w:tc>
        <w:tc>
          <w:tcPr>
            <w:tcW w:w="2463" w:type="dxa"/>
          </w:tcPr>
          <w:p w:rsidR="005E63E6" w:rsidRDefault="00CC268E" w:rsidP="005E63E6">
            <w:pPr>
              <w:jc w:val="both"/>
              <w:rPr>
                <w:lang w:val="uk-UA"/>
              </w:rPr>
            </w:pPr>
            <w:r w:rsidRPr="00CC268E">
              <w:rPr>
                <w:lang w:val="uk-UA"/>
              </w:rPr>
              <w:t xml:space="preserve">В </w:t>
            </w:r>
            <w:proofErr w:type="spellStart"/>
            <w:r w:rsidRPr="00CC268E">
              <w:rPr>
                <w:lang w:val="uk-UA"/>
              </w:rPr>
              <w:t>научных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исследованиях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распространено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представление</w:t>
            </w:r>
            <w:proofErr w:type="spellEnd"/>
            <w:r w:rsidRPr="00CC268E">
              <w:rPr>
                <w:lang w:val="uk-UA"/>
              </w:rPr>
              <w:t xml:space="preserve"> о </w:t>
            </w:r>
            <w:proofErr w:type="spellStart"/>
            <w:r w:rsidRPr="00CC268E">
              <w:rPr>
                <w:lang w:val="uk-UA"/>
              </w:rPr>
              <w:t>юридической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ответственности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как</w:t>
            </w:r>
            <w:proofErr w:type="spellEnd"/>
            <w:r w:rsidRPr="00CC268E">
              <w:rPr>
                <w:lang w:val="uk-UA"/>
              </w:rPr>
              <w:t xml:space="preserve"> о </w:t>
            </w:r>
            <w:proofErr w:type="spellStart"/>
            <w:r w:rsidRPr="00CC268E">
              <w:rPr>
                <w:lang w:val="uk-UA"/>
              </w:rPr>
              <w:t>правоотношении</w:t>
            </w:r>
            <w:proofErr w:type="spellEnd"/>
            <w:r w:rsidRPr="00CC268E">
              <w:rPr>
                <w:lang w:val="uk-UA"/>
              </w:rPr>
              <w:t xml:space="preserve">, </w:t>
            </w:r>
            <w:proofErr w:type="spellStart"/>
            <w:r w:rsidRPr="00CC268E">
              <w:rPr>
                <w:lang w:val="uk-UA"/>
              </w:rPr>
              <w:t>возникающем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между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правонарушителем</w:t>
            </w:r>
            <w:proofErr w:type="spellEnd"/>
            <w:r w:rsidRPr="00CC268E">
              <w:rPr>
                <w:lang w:val="uk-UA"/>
              </w:rPr>
              <w:t xml:space="preserve"> и </w:t>
            </w:r>
            <w:proofErr w:type="spellStart"/>
            <w:r w:rsidRPr="00CC268E">
              <w:rPr>
                <w:lang w:val="uk-UA"/>
              </w:rPr>
              <w:t>государством</w:t>
            </w:r>
            <w:proofErr w:type="spellEnd"/>
            <w:r w:rsidRPr="00CC268E">
              <w:rPr>
                <w:lang w:val="uk-UA"/>
              </w:rPr>
              <w:t xml:space="preserve"> (</w:t>
            </w:r>
            <w:proofErr w:type="spellStart"/>
            <w:r w:rsidRPr="00CC268E">
              <w:rPr>
                <w:lang w:val="uk-UA"/>
              </w:rPr>
              <w:t>компетентными</w:t>
            </w:r>
            <w:proofErr w:type="spellEnd"/>
            <w:r w:rsidRPr="00CC268E">
              <w:rPr>
                <w:lang w:val="uk-UA"/>
              </w:rPr>
              <w:t xml:space="preserve"> органами). </w:t>
            </w:r>
            <w:proofErr w:type="spellStart"/>
            <w:r w:rsidRPr="00CC268E">
              <w:rPr>
                <w:lang w:val="uk-UA"/>
              </w:rPr>
              <w:t>Данное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понимание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ответственности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исходит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из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обязанностей</w:t>
            </w:r>
            <w:proofErr w:type="spellEnd"/>
            <w:r w:rsidRPr="00CC268E">
              <w:rPr>
                <w:lang w:val="uk-UA"/>
              </w:rPr>
              <w:t xml:space="preserve">, </w:t>
            </w:r>
            <w:proofErr w:type="spellStart"/>
            <w:r w:rsidRPr="00CC268E">
              <w:rPr>
                <w:lang w:val="uk-UA"/>
              </w:rPr>
              <w:t>которые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возлагаются</w:t>
            </w:r>
            <w:proofErr w:type="spellEnd"/>
            <w:r w:rsidRPr="00CC268E">
              <w:rPr>
                <w:lang w:val="uk-UA"/>
              </w:rPr>
              <w:t xml:space="preserve"> на </w:t>
            </w:r>
            <w:proofErr w:type="spellStart"/>
            <w:r w:rsidRPr="00CC268E">
              <w:rPr>
                <w:lang w:val="uk-UA"/>
              </w:rPr>
              <w:t>правонарушителя</w:t>
            </w:r>
            <w:proofErr w:type="spellEnd"/>
            <w:r w:rsidRPr="00CC268E">
              <w:rPr>
                <w:lang w:val="uk-UA"/>
              </w:rPr>
              <w:t xml:space="preserve">, и </w:t>
            </w:r>
            <w:proofErr w:type="spellStart"/>
            <w:r w:rsidRPr="00CC268E">
              <w:rPr>
                <w:lang w:val="uk-UA"/>
              </w:rPr>
              <w:t>обязанностей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государства</w:t>
            </w:r>
            <w:proofErr w:type="spellEnd"/>
            <w:r w:rsidRPr="00CC268E">
              <w:rPr>
                <w:lang w:val="uk-UA"/>
              </w:rPr>
              <w:t xml:space="preserve"> (компетентного </w:t>
            </w:r>
            <w:proofErr w:type="spellStart"/>
            <w:r w:rsidRPr="00CC268E">
              <w:rPr>
                <w:lang w:val="uk-UA"/>
              </w:rPr>
              <w:t>органа</w:t>
            </w:r>
            <w:proofErr w:type="spellEnd"/>
            <w:r w:rsidRPr="00CC268E">
              <w:rPr>
                <w:lang w:val="uk-UA"/>
              </w:rPr>
              <w:t xml:space="preserve">) по </w:t>
            </w:r>
            <w:proofErr w:type="spellStart"/>
            <w:r w:rsidRPr="00CC268E">
              <w:rPr>
                <w:lang w:val="uk-UA"/>
              </w:rPr>
              <w:t>привлечению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субъекта</w:t>
            </w:r>
            <w:proofErr w:type="spellEnd"/>
            <w:r w:rsidRPr="00CC268E">
              <w:rPr>
                <w:lang w:val="uk-UA"/>
              </w:rPr>
              <w:t xml:space="preserve"> к </w:t>
            </w:r>
            <w:proofErr w:type="spellStart"/>
            <w:r w:rsidRPr="00CC268E">
              <w:rPr>
                <w:lang w:val="uk-UA"/>
              </w:rPr>
              <w:t>юридической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ответственности</w:t>
            </w:r>
            <w:proofErr w:type="spellEnd"/>
            <w:r w:rsidRPr="00CC268E">
              <w:rPr>
                <w:lang w:val="uk-UA"/>
              </w:rPr>
              <w:t xml:space="preserve">. </w:t>
            </w:r>
            <w:proofErr w:type="spellStart"/>
            <w:r w:rsidRPr="00CC268E">
              <w:rPr>
                <w:lang w:val="uk-UA"/>
              </w:rPr>
              <w:t>Такие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правоотношения</w:t>
            </w:r>
            <w:proofErr w:type="spellEnd"/>
            <w:r w:rsidRPr="00CC268E">
              <w:rPr>
                <w:lang w:val="uk-UA"/>
              </w:rPr>
              <w:t xml:space="preserve"> получили </w:t>
            </w:r>
            <w:proofErr w:type="spellStart"/>
            <w:r w:rsidRPr="00CC268E">
              <w:rPr>
                <w:lang w:val="uk-UA"/>
              </w:rPr>
              <w:t>название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правоотношения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ответственности</w:t>
            </w:r>
            <w:proofErr w:type="spellEnd"/>
            <w:r w:rsidRPr="00CC268E">
              <w:rPr>
                <w:lang w:val="uk-UA"/>
              </w:rPr>
              <w:t xml:space="preserve">, </w:t>
            </w:r>
            <w:proofErr w:type="spellStart"/>
            <w:r w:rsidRPr="00CC268E">
              <w:rPr>
                <w:lang w:val="uk-UA"/>
              </w:rPr>
              <w:t>карательные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правоотношения</w:t>
            </w:r>
            <w:proofErr w:type="spellEnd"/>
            <w:r w:rsidRPr="00CC268E">
              <w:rPr>
                <w:lang w:val="uk-UA"/>
              </w:rPr>
              <w:t>.</w:t>
            </w:r>
          </w:p>
        </w:tc>
        <w:tc>
          <w:tcPr>
            <w:tcW w:w="2463" w:type="dxa"/>
          </w:tcPr>
          <w:p w:rsidR="005E63E6" w:rsidRDefault="00CC268E" w:rsidP="005E63E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Ю</w:t>
            </w:r>
            <w:r w:rsidRPr="00CC268E">
              <w:rPr>
                <w:lang w:val="uk-UA"/>
              </w:rPr>
              <w:t>ридическая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ответственность</w:t>
            </w:r>
            <w:proofErr w:type="spellEnd"/>
            <w:r w:rsidRPr="00CC268E">
              <w:rPr>
                <w:lang w:val="uk-UA"/>
              </w:rPr>
              <w:t xml:space="preserve">, </w:t>
            </w:r>
            <w:proofErr w:type="spellStart"/>
            <w:r w:rsidRPr="00CC268E">
              <w:rPr>
                <w:lang w:val="uk-UA"/>
              </w:rPr>
              <w:t>возникающая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из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правонарушений</w:t>
            </w:r>
            <w:proofErr w:type="spellEnd"/>
            <w:r w:rsidRPr="00CC268E">
              <w:rPr>
                <w:lang w:val="uk-UA"/>
              </w:rPr>
              <w:t xml:space="preserve">, </w:t>
            </w:r>
            <w:proofErr w:type="spellStart"/>
            <w:r w:rsidRPr="00CC268E">
              <w:rPr>
                <w:lang w:val="uk-UA"/>
              </w:rPr>
              <w:t>представляет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собой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регламентированное</w:t>
            </w:r>
            <w:proofErr w:type="spellEnd"/>
            <w:r w:rsidRPr="00CC268E">
              <w:rPr>
                <w:lang w:val="uk-UA"/>
              </w:rPr>
              <w:t xml:space="preserve"> нормами права </w:t>
            </w:r>
            <w:proofErr w:type="spellStart"/>
            <w:r w:rsidRPr="00CC268E">
              <w:rPr>
                <w:lang w:val="uk-UA"/>
              </w:rPr>
              <w:t>общественное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отношение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между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государством</w:t>
            </w:r>
            <w:proofErr w:type="spellEnd"/>
            <w:r w:rsidRPr="00CC268E">
              <w:rPr>
                <w:lang w:val="uk-UA"/>
              </w:rPr>
              <w:t xml:space="preserve"> (в лице его </w:t>
            </w:r>
            <w:proofErr w:type="spellStart"/>
            <w:r w:rsidRPr="00CC268E">
              <w:rPr>
                <w:lang w:val="uk-UA"/>
              </w:rPr>
              <w:t>специальных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органов</w:t>
            </w:r>
            <w:proofErr w:type="spellEnd"/>
            <w:r w:rsidRPr="00CC268E">
              <w:rPr>
                <w:lang w:val="uk-UA"/>
              </w:rPr>
              <w:t xml:space="preserve">) и </w:t>
            </w:r>
            <w:proofErr w:type="spellStart"/>
            <w:r w:rsidRPr="00CC268E">
              <w:rPr>
                <w:lang w:val="uk-UA"/>
              </w:rPr>
              <w:t>правонарушителем</w:t>
            </w:r>
            <w:proofErr w:type="spellEnd"/>
            <w:r w:rsidRPr="00CC268E">
              <w:rPr>
                <w:lang w:val="uk-UA"/>
              </w:rPr>
              <w:t xml:space="preserve">, на </w:t>
            </w:r>
            <w:proofErr w:type="spellStart"/>
            <w:r w:rsidRPr="00CC268E">
              <w:rPr>
                <w:lang w:val="uk-UA"/>
              </w:rPr>
              <w:t>которого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возлагается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обязанность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претерпеть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соответствующие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лишения</w:t>
            </w:r>
            <w:proofErr w:type="spellEnd"/>
            <w:r w:rsidRPr="00CC268E">
              <w:rPr>
                <w:lang w:val="uk-UA"/>
              </w:rPr>
              <w:t xml:space="preserve"> и </w:t>
            </w:r>
            <w:proofErr w:type="spellStart"/>
            <w:r w:rsidRPr="00CC268E">
              <w:rPr>
                <w:lang w:val="uk-UA"/>
              </w:rPr>
              <w:t>неблагоприятные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последствия</w:t>
            </w:r>
            <w:proofErr w:type="spellEnd"/>
            <w:r w:rsidRPr="00CC268E">
              <w:rPr>
                <w:lang w:val="uk-UA"/>
              </w:rPr>
              <w:t xml:space="preserve"> за </w:t>
            </w:r>
            <w:proofErr w:type="spellStart"/>
            <w:r w:rsidRPr="00CC268E">
              <w:rPr>
                <w:lang w:val="uk-UA"/>
              </w:rPr>
              <w:t>совершенное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правонарушение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464" w:type="dxa"/>
          </w:tcPr>
          <w:p w:rsidR="005E63E6" w:rsidRDefault="00CC268E" w:rsidP="005E63E6">
            <w:pPr>
              <w:jc w:val="both"/>
              <w:rPr>
                <w:lang w:val="uk-UA"/>
              </w:rPr>
            </w:pPr>
            <w:proofErr w:type="spellStart"/>
            <w:r w:rsidRPr="00CC268E">
              <w:rPr>
                <w:lang w:val="uk-UA"/>
              </w:rPr>
              <w:t>Юридическую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ответственность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необходимо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изучать</w:t>
            </w:r>
            <w:proofErr w:type="spellEnd"/>
            <w:r w:rsidRPr="00CC268E">
              <w:rPr>
                <w:lang w:val="uk-UA"/>
              </w:rPr>
              <w:t xml:space="preserve"> с </w:t>
            </w:r>
            <w:proofErr w:type="spellStart"/>
            <w:r w:rsidRPr="00CC268E">
              <w:rPr>
                <w:lang w:val="uk-UA"/>
              </w:rPr>
              <w:t>позиции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правоотношения</w:t>
            </w:r>
            <w:proofErr w:type="spellEnd"/>
            <w:r w:rsidRPr="00CC268E">
              <w:rPr>
                <w:lang w:val="uk-UA"/>
              </w:rPr>
              <w:t xml:space="preserve">, </w:t>
            </w:r>
            <w:proofErr w:type="spellStart"/>
            <w:r w:rsidRPr="00CC268E">
              <w:rPr>
                <w:lang w:val="uk-UA"/>
              </w:rPr>
              <w:t>поскольку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ее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невозможно</w:t>
            </w:r>
            <w:proofErr w:type="spellEnd"/>
            <w:r w:rsidRPr="00CC268E">
              <w:rPr>
                <w:lang w:val="uk-UA"/>
              </w:rPr>
              <w:t xml:space="preserve"> представить в виде </w:t>
            </w:r>
            <w:proofErr w:type="spellStart"/>
            <w:r w:rsidRPr="00CC268E">
              <w:rPr>
                <w:lang w:val="uk-UA"/>
              </w:rPr>
              <w:t>одностороннего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явления</w:t>
            </w:r>
            <w:proofErr w:type="spellEnd"/>
            <w:r w:rsidRPr="00CC268E">
              <w:rPr>
                <w:lang w:val="uk-UA"/>
              </w:rPr>
              <w:t xml:space="preserve"> — </w:t>
            </w:r>
            <w:proofErr w:type="spellStart"/>
            <w:r w:rsidRPr="00CC268E">
              <w:rPr>
                <w:lang w:val="uk-UA"/>
              </w:rPr>
              <w:t>как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ответственность</w:t>
            </w:r>
            <w:proofErr w:type="spellEnd"/>
            <w:r w:rsidRPr="00CC268E">
              <w:rPr>
                <w:lang w:val="uk-UA"/>
              </w:rPr>
              <w:t xml:space="preserve"> перед самим </w:t>
            </w:r>
            <w:proofErr w:type="spellStart"/>
            <w:r w:rsidRPr="00CC268E">
              <w:rPr>
                <w:lang w:val="uk-UA"/>
              </w:rPr>
              <w:t>собой</w:t>
            </w:r>
            <w:proofErr w:type="spellEnd"/>
            <w:r w:rsidRPr="00CC268E">
              <w:rPr>
                <w:lang w:val="uk-UA"/>
              </w:rPr>
              <w:t xml:space="preserve">. </w:t>
            </w:r>
            <w:proofErr w:type="spellStart"/>
            <w:r w:rsidRPr="00CC268E">
              <w:rPr>
                <w:lang w:val="uk-UA"/>
              </w:rPr>
              <w:t>Однако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рассматриваемая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концепция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оставляет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неразрешенными</w:t>
            </w:r>
            <w:proofErr w:type="spellEnd"/>
            <w:r w:rsidRPr="00CC268E">
              <w:rPr>
                <w:lang w:val="uk-UA"/>
              </w:rPr>
              <w:t xml:space="preserve"> ряд </w:t>
            </w:r>
            <w:proofErr w:type="spellStart"/>
            <w:r w:rsidRPr="00CC268E">
              <w:rPr>
                <w:lang w:val="uk-UA"/>
              </w:rPr>
              <w:t>теоретических</w:t>
            </w:r>
            <w:proofErr w:type="spellEnd"/>
            <w:r w:rsidRPr="00CC268E">
              <w:rPr>
                <w:lang w:val="uk-UA"/>
              </w:rPr>
              <w:t xml:space="preserve"> проблем. </w:t>
            </w:r>
            <w:proofErr w:type="spellStart"/>
            <w:r w:rsidRPr="00CC268E">
              <w:rPr>
                <w:lang w:val="uk-UA"/>
              </w:rPr>
              <w:t>Какое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это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правоотношение</w:t>
            </w:r>
            <w:proofErr w:type="spellEnd"/>
            <w:r w:rsidRPr="00CC268E">
              <w:rPr>
                <w:lang w:val="uk-UA"/>
              </w:rPr>
              <w:t xml:space="preserve">: </w:t>
            </w:r>
            <w:proofErr w:type="spellStart"/>
            <w:r w:rsidRPr="00CC268E">
              <w:rPr>
                <w:lang w:val="uk-UA"/>
              </w:rPr>
              <w:t>материальное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или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процессуальное</w:t>
            </w:r>
            <w:proofErr w:type="spellEnd"/>
            <w:r w:rsidRPr="00CC268E">
              <w:rPr>
                <w:lang w:val="uk-UA"/>
              </w:rPr>
              <w:t xml:space="preserve">, и с </w:t>
            </w:r>
            <w:proofErr w:type="spellStart"/>
            <w:r w:rsidRPr="00CC268E">
              <w:rPr>
                <w:lang w:val="uk-UA"/>
              </w:rPr>
              <w:t>какого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момента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оно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возникает</w:t>
            </w:r>
            <w:proofErr w:type="spellEnd"/>
            <w:r w:rsidRPr="00CC268E">
              <w:rPr>
                <w:lang w:val="uk-UA"/>
              </w:rPr>
              <w:t xml:space="preserve">? </w:t>
            </w:r>
            <w:proofErr w:type="spellStart"/>
            <w:r w:rsidRPr="00CC268E">
              <w:rPr>
                <w:lang w:val="uk-UA"/>
              </w:rPr>
              <w:t>Как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соотносится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правоотношение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юридической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ответственности</w:t>
            </w:r>
            <w:proofErr w:type="spellEnd"/>
            <w:r w:rsidRPr="00CC268E">
              <w:rPr>
                <w:lang w:val="uk-UA"/>
              </w:rPr>
              <w:t xml:space="preserve"> с </w:t>
            </w:r>
            <w:proofErr w:type="spellStart"/>
            <w:r w:rsidRPr="00CC268E">
              <w:rPr>
                <w:lang w:val="uk-UA"/>
              </w:rPr>
              <w:t>охранительным</w:t>
            </w:r>
            <w:proofErr w:type="spellEnd"/>
            <w:r w:rsidRPr="00CC268E">
              <w:rPr>
                <w:lang w:val="uk-UA"/>
              </w:rPr>
              <w:t xml:space="preserve"> </w:t>
            </w:r>
            <w:proofErr w:type="spellStart"/>
            <w:r w:rsidRPr="00CC268E">
              <w:rPr>
                <w:lang w:val="uk-UA"/>
              </w:rPr>
              <w:t>правоотношением</w:t>
            </w:r>
            <w:proofErr w:type="spellEnd"/>
            <w:r w:rsidRPr="00CC268E">
              <w:rPr>
                <w:lang w:val="uk-UA"/>
              </w:rPr>
              <w:t>?</w:t>
            </w:r>
          </w:p>
        </w:tc>
      </w:tr>
    </w:tbl>
    <w:p w:rsidR="005E63E6" w:rsidRDefault="005E63E6" w:rsidP="005E63E6">
      <w:pPr>
        <w:ind w:firstLine="709"/>
        <w:jc w:val="both"/>
        <w:rPr>
          <w:lang w:val="uk-UA"/>
        </w:rPr>
      </w:pPr>
    </w:p>
    <w:p w:rsidR="005E63E6" w:rsidRDefault="005E63E6">
      <w:pPr>
        <w:rPr>
          <w:lang w:val="uk-UA"/>
        </w:rPr>
      </w:pPr>
      <w:r>
        <w:rPr>
          <w:lang w:val="uk-UA"/>
        </w:rPr>
        <w:br w:type="page"/>
      </w:r>
    </w:p>
    <w:p w:rsidR="005E63E6" w:rsidRDefault="005E63E6" w:rsidP="005E63E6">
      <w:pPr>
        <w:ind w:firstLine="709"/>
        <w:jc w:val="both"/>
        <w:rPr>
          <w:lang w:val="uk-UA"/>
        </w:rPr>
      </w:pPr>
      <w:r>
        <w:lastRenderedPageBreak/>
        <w:t xml:space="preserve">Бланк выполнения задания 2 </w:t>
      </w:r>
    </w:p>
    <w:p w:rsidR="005E63E6" w:rsidRDefault="005E63E6" w:rsidP="005E63E6">
      <w:pPr>
        <w:ind w:firstLine="709"/>
        <w:jc w:val="both"/>
        <w:rPr>
          <w:lang w:val="uk-UA"/>
        </w:rPr>
      </w:pPr>
      <w:r>
        <w:t xml:space="preserve">Необходимо разобрать правовую ситуацию и ответить на вопросы. </w:t>
      </w:r>
    </w:p>
    <w:p w:rsidR="005E63E6" w:rsidRDefault="005E63E6" w:rsidP="005E63E6">
      <w:pPr>
        <w:ind w:firstLine="709"/>
        <w:jc w:val="both"/>
        <w:rPr>
          <w:lang w:val="uk-UA"/>
        </w:rPr>
      </w:pPr>
      <w:r>
        <w:t>Правовая ситуация. И. Петров совершил 20 февраля 2014 года грабеж с применением насилия, не опасного для жизни и здоровья. 21 февраля 2014 года он был задержан, а 22 февраля к нему была применена мера пресечения в виде заключения под стражу. 2 апреля 2014 года И. Петров был осужден к 3 годам лишения свободы. Через 7 дней приговор вступил в законную силу. 22 февраля 2017 года Иванов освободился из мест лишения свободы по отбытии срока наказания. Еще через три года судимость была погашена.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335"/>
      </w:tblGrid>
      <w:tr w:rsidR="005E63E6" w:rsidTr="005E63E6">
        <w:tc>
          <w:tcPr>
            <w:tcW w:w="2518" w:type="dxa"/>
          </w:tcPr>
          <w:p w:rsidR="005E63E6" w:rsidRPr="005E63E6" w:rsidRDefault="005E63E6" w:rsidP="005E63E6">
            <w:pPr>
              <w:rPr>
                <w:lang w:val="uk-UA"/>
              </w:rPr>
            </w:pPr>
            <w:r w:rsidRPr="000A0590">
              <w:t>Вопросы</w:t>
            </w:r>
          </w:p>
        </w:tc>
        <w:tc>
          <w:tcPr>
            <w:tcW w:w="7335" w:type="dxa"/>
          </w:tcPr>
          <w:p w:rsidR="005E63E6" w:rsidRDefault="005E63E6">
            <w:r w:rsidRPr="000A0590">
              <w:t>Ответы</w:t>
            </w:r>
          </w:p>
        </w:tc>
      </w:tr>
      <w:tr w:rsidR="005E63E6" w:rsidTr="005E63E6">
        <w:tc>
          <w:tcPr>
            <w:tcW w:w="2518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t xml:space="preserve">Какое правоотношение возникло между Петровым и уполномоченным государством органами в связи с совершением преступления? </w:t>
            </w:r>
          </w:p>
        </w:tc>
        <w:tc>
          <w:tcPr>
            <w:tcW w:w="7335" w:type="dxa"/>
          </w:tcPr>
          <w:p w:rsidR="005E63E6" w:rsidRDefault="003B433D" w:rsidP="003B43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 </w:t>
            </w:r>
            <w:proofErr w:type="spellStart"/>
            <w:r>
              <w:rPr>
                <w:lang w:val="uk-UA"/>
              </w:rPr>
              <w:t>данном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случае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можно</w:t>
            </w:r>
            <w:proofErr w:type="spellEnd"/>
            <w:r>
              <w:rPr>
                <w:lang w:val="uk-UA"/>
              </w:rPr>
              <w:t xml:space="preserve"> говорить об </w:t>
            </w:r>
            <w:proofErr w:type="spellStart"/>
            <w:r>
              <w:rPr>
                <w:lang w:val="uk-UA"/>
              </w:rPr>
              <w:t>уголовных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правоотношениях</w:t>
            </w:r>
            <w:proofErr w:type="spellEnd"/>
            <w:r>
              <w:rPr>
                <w:lang w:val="uk-UA"/>
              </w:rPr>
              <w:t xml:space="preserve">, а </w:t>
            </w:r>
            <w:proofErr w:type="spellStart"/>
            <w:r>
              <w:rPr>
                <w:lang w:val="uk-UA"/>
              </w:rPr>
              <w:t>именно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уголовная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ответственность</w:t>
            </w:r>
            <w:proofErr w:type="spellEnd"/>
            <w:r>
              <w:rPr>
                <w:lang w:val="uk-UA"/>
              </w:rPr>
              <w:t xml:space="preserve">. </w:t>
            </w:r>
          </w:p>
        </w:tc>
      </w:tr>
      <w:tr w:rsidR="005E63E6" w:rsidTr="005E63E6">
        <w:tc>
          <w:tcPr>
            <w:tcW w:w="2518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t>Определите момент возникновения правоотношения</w:t>
            </w:r>
          </w:p>
        </w:tc>
        <w:tc>
          <w:tcPr>
            <w:tcW w:w="7335" w:type="dxa"/>
          </w:tcPr>
          <w:p w:rsidR="005E63E6" w:rsidRDefault="003B433D" w:rsidP="005E63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Моментом </w:t>
            </w:r>
            <w:proofErr w:type="spellStart"/>
            <w:r>
              <w:rPr>
                <w:lang w:val="uk-UA"/>
              </w:rPr>
              <w:t>возникновения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можно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считать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свершение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уголовного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преступления</w:t>
            </w:r>
            <w:proofErr w:type="spellEnd"/>
          </w:p>
        </w:tc>
      </w:tr>
      <w:tr w:rsidR="005E63E6" w:rsidTr="005E63E6">
        <w:tc>
          <w:tcPr>
            <w:tcW w:w="2518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t>Что входит в содержание правоотношения?</w:t>
            </w:r>
          </w:p>
        </w:tc>
        <w:tc>
          <w:tcPr>
            <w:tcW w:w="7335" w:type="dxa"/>
          </w:tcPr>
          <w:p w:rsidR="005E63E6" w:rsidRDefault="003B433D" w:rsidP="005E63E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Субьекти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обьекты</w:t>
            </w:r>
            <w:proofErr w:type="spellEnd"/>
            <w:r>
              <w:rPr>
                <w:lang w:val="uk-UA"/>
              </w:rPr>
              <w:t xml:space="preserve"> и права с </w:t>
            </w:r>
            <w:proofErr w:type="spellStart"/>
            <w:r>
              <w:rPr>
                <w:lang w:val="uk-UA"/>
              </w:rPr>
              <w:t>обьязанностями</w:t>
            </w:r>
            <w:proofErr w:type="spellEnd"/>
            <w:r>
              <w:rPr>
                <w:lang w:val="uk-UA"/>
              </w:rPr>
              <w:t xml:space="preserve">. </w:t>
            </w:r>
          </w:p>
        </w:tc>
      </w:tr>
      <w:tr w:rsidR="005E63E6" w:rsidTr="005E63E6">
        <w:tc>
          <w:tcPr>
            <w:tcW w:w="2518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t>Что является объектом данного правоотношения?</w:t>
            </w:r>
          </w:p>
        </w:tc>
        <w:tc>
          <w:tcPr>
            <w:tcW w:w="7335" w:type="dxa"/>
          </w:tcPr>
          <w:p w:rsidR="005E63E6" w:rsidRDefault="003B433D" w:rsidP="005E63E6">
            <w:pPr>
              <w:jc w:val="both"/>
              <w:rPr>
                <w:lang w:val="uk-UA"/>
              </w:rPr>
            </w:pPr>
            <w:r>
              <w:t>О</w:t>
            </w:r>
            <w:r>
              <w:t>бъектом данного правоотношения</w:t>
            </w:r>
            <w:r>
              <w:t xml:space="preserve"> является право собственности и здоровье. </w:t>
            </w:r>
          </w:p>
        </w:tc>
      </w:tr>
      <w:tr w:rsidR="005E63E6" w:rsidTr="005E63E6">
        <w:tc>
          <w:tcPr>
            <w:tcW w:w="2518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t>Когда прекратилось это правоотношение?</w:t>
            </w:r>
          </w:p>
        </w:tc>
        <w:tc>
          <w:tcPr>
            <w:tcW w:w="7335" w:type="dxa"/>
          </w:tcPr>
          <w:p w:rsidR="005E63E6" w:rsidRDefault="003B433D" w:rsidP="005E63E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Прекратилось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данное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правоотношение</w:t>
            </w:r>
            <w:proofErr w:type="spellEnd"/>
            <w:r>
              <w:rPr>
                <w:lang w:val="uk-UA"/>
              </w:rPr>
              <w:t xml:space="preserve"> 22 </w:t>
            </w:r>
            <w:proofErr w:type="spellStart"/>
            <w:r>
              <w:rPr>
                <w:lang w:val="uk-UA"/>
              </w:rPr>
              <w:t>февраля</w:t>
            </w:r>
            <w:proofErr w:type="spellEnd"/>
            <w:r>
              <w:rPr>
                <w:lang w:val="uk-UA"/>
              </w:rPr>
              <w:t xml:space="preserve"> 2020 </w:t>
            </w:r>
            <w:proofErr w:type="spellStart"/>
            <w:r>
              <w:rPr>
                <w:lang w:val="uk-UA"/>
              </w:rPr>
              <w:t>года</w:t>
            </w:r>
            <w:proofErr w:type="spellEnd"/>
          </w:p>
        </w:tc>
      </w:tr>
      <w:tr w:rsidR="005E63E6" w:rsidTr="005E63E6">
        <w:tc>
          <w:tcPr>
            <w:tcW w:w="2518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t xml:space="preserve">Что означает состояние </w:t>
            </w:r>
            <w:proofErr w:type="spellStart"/>
            <w:r>
              <w:t>наказанности</w:t>
            </w:r>
            <w:proofErr w:type="spellEnd"/>
            <w:r>
              <w:t>?</w:t>
            </w:r>
          </w:p>
        </w:tc>
        <w:tc>
          <w:tcPr>
            <w:tcW w:w="7335" w:type="dxa"/>
          </w:tcPr>
          <w:p w:rsidR="005E63E6" w:rsidRDefault="003B433D" w:rsidP="005E63E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Э</w:t>
            </w:r>
            <w:r w:rsidRPr="003B433D">
              <w:rPr>
                <w:lang w:val="uk-UA"/>
              </w:rPr>
              <w:t>то</w:t>
            </w:r>
            <w:proofErr w:type="spellEnd"/>
            <w:r w:rsidRPr="003B433D">
              <w:rPr>
                <w:lang w:val="uk-UA"/>
              </w:rPr>
              <w:t xml:space="preserve"> </w:t>
            </w:r>
            <w:proofErr w:type="spellStart"/>
            <w:r w:rsidRPr="003B433D">
              <w:rPr>
                <w:lang w:val="uk-UA"/>
              </w:rPr>
              <w:t>состояние</w:t>
            </w:r>
            <w:proofErr w:type="spellEnd"/>
            <w:r w:rsidRPr="003B433D">
              <w:rPr>
                <w:lang w:val="uk-UA"/>
              </w:rPr>
              <w:t xml:space="preserve"> </w:t>
            </w:r>
            <w:proofErr w:type="spellStart"/>
            <w:r w:rsidRPr="003B433D">
              <w:rPr>
                <w:lang w:val="uk-UA"/>
              </w:rPr>
              <w:t>лица</w:t>
            </w:r>
            <w:proofErr w:type="spellEnd"/>
            <w:r w:rsidRPr="003B433D">
              <w:rPr>
                <w:lang w:val="uk-UA"/>
              </w:rPr>
              <w:t xml:space="preserve">, </w:t>
            </w:r>
            <w:proofErr w:type="spellStart"/>
            <w:r w:rsidRPr="003B433D">
              <w:rPr>
                <w:lang w:val="uk-UA"/>
              </w:rPr>
              <w:t>связанное</w:t>
            </w:r>
            <w:proofErr w:type="spellEnd"/>
            <w:r w:rsidRPr="003B433D">
              <w:rPr>
                <w:lang w:val="uk-UA"/>
              </w:rPr>
              <w:t xml:space="preserve"> с </w:t>
            </w:r>
            <w:proofErr w:type="spellStart"/>
            <w:r w:rsidRPr="003B433D">
              <w:rPr>
                <w:lang w:val="uk-UA"/>
              </w:rPr>
              <w:t>претерпеванием</w:t>
            </w:r>
            <w:proofErr w:type="spellEnd"/>
            <w:r w:rsidRPr="003B433D">
              <w:rPr>
                <w:lang w:val="uk-UA"/>
              </w:rPr>
              <w:t xml:space="preserve"> лишений (</w:t>
            </w:r>
            <w:proofErr w:type="spellStart"/>
            <w:r w:rsidRPr="003B433D">
              <w:rPr>
                <w:lang w:val="uk-UA"/>
              </w:rPr>
              <w:t>наказания</w:t>
            </w:r>
            <w:proofErr w:type="spellEnd"/>
            <w:r w:rsidRPr="003B433D">
              <w:rPr>
                <w:lang w:val="uk-UA"/>
              </w:rPr>
              <w:t xml:space="preserve"> и </w:t>
            </w:r>
            <w:proofErr w:type="spellStart"/>
            <w:r w:rsidRPr="003B433D">
              <w:rPr>
                <w:lang w:val="uk-UA"/>
              </w:rPr>
              <w:t>иных</w:t>
            </w:r>
            <w:proofErr w:type="spellEnd"/>
            <w:r w:rsidRPr="003B433D">
              <w:rPr>
                <w:lang w:val="uk-UA"/>
              </w:rPr>
              <w:t xml:space="preserve"> мер </w:t>
            </w:r>
            <w:proofErr w:type="spellStart"/>
            <w:r w:rsidRPr="003B433D">
              <w:rPr>
                <w:lang w:val="uk-UA"/>
              </w:rPr>
              <w:t>принуждения</w:t>
            </w:r>
            <w:proofErr w:type="spellEnd"/>
            <w:r w:rsidRPr="003B433D">
              <w:rPr>
                <w:lang w:val="uk-UA"/>
              </w:rPr>
              <w:t xml:space="preserve">), </w:t>
            </w:r>
            <w:proofErr w:type="spellStart"/>
            <w:r w:rsidRPr="003B433D">
              <w:rPr>
                <w:lang w:val="uk-UA"/>
              </w:rPr>
              <w:t>наложенных</w:t>
            </w:r>
            <w:proofErr w:type="spellEnd"/>
            <w:r w:rsidRPr="003B433D">
              <w:rPr>
                <w:lang w:val="uk-UA"/>
              </w:rPr>
              <w:t xml:space="preserve"> на </w:t>
            </w:r>
            <w:proofErr w:type="spellStart"/>
            <w:r w:rsidRPr="003B433D">
              <w:rPr>
                <w:lang w:val="uk-UA"/>
              </w:rPr>
              <w:t>него</w:t>
            </w:r>
            <w:proofErr w:type="spellEnd"/>
            <w:r w:rsidRPr="003B433D">
              <w:rPr>
                <w:lang w:val="uk-UA"/>
              </w:rPr>
              <w:t xml:space="preserve"> </w:t>
            </w:r>
            <w:proofErr w:type="spellStart"/>
            <w:r w:rsidRPr="003B433D">
              <w:rPr>
                <w:lang w:val="uk-UA"/>
              </w:rPr>
              <w:t>вследствие</w:t>
            </w:r>
            <w:proofErr w:type="spellEnd"/>
            <w:r w:rsidRPr="003B433D">
              <w:rPr>
                <w:lang w:val="uk-UA"/>
              </w:rPr>
              <w:t xml:space="preserve"> </w:t>
            </w:r>
            <w:proofErr w:type="spellStart"/>
            <w:r w:rsidRPr="003B433D">
              <w:rPr>
                <w:lang w:val="uk-UA"/>
              </w:rPr>
              <w:t>совершения</w:t>
            </w:r>
            <w:proofErr w:type="spellEnd"/>
            <w:r w:rsidRPr="003B433D">
              <w:rPr>
                <w:lang w:val="uk-UA"/>
              </w:rPr>
              <w:t xml:space="preserve"> </w:t>
            </w:r>
            <w:proofErr w:type="spellStart"/>
            <w:r w:rsidRPr="003B433D">
              <w:rPr>
                <w:lang w:val="uk-UA"/>
              </w:rPr>
              <w:t>преступления</w:t>
            </w:r>
            <w:proofErr w:type="spellEnd"/>
          </w:p>
        </w:tc>
      </w:tr>
      <w:tr w:rsidR="005E63E6" w:rsidTr="005E63E6">
        <w:tc>
          <w:tcPr>
            <w:tcW w:w="2518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t>Кто является субъектами данного правоотношения?</w:t>
            </w:r>
          </w:p>
        </w:tc>
        <w:tc>
          <w:tcPr>
            <w:tcW w:w="7335" w:type="dxa"/>
          </w:tcPr>
          <w:p w:rsidR="005E63E6" w:rsidRDefault="003B433D" w:rsidP="005E63E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Субьектами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являются</w:t>
            </w:r>
            <w:proofErr w:type="spellEnd"/>
            <w:r>
              <w:rPr>
                <w:lang w:val="uk-UA"/>
              </w:rPr>
              <w:t xml:space="preserve"> Петров и </w:t>
            </w:r>
            <w:proofErr w:type="spellStart"/>
            <w:r>
              <w:rPr>
                <w:lang w:val="uk-UA"/>
              </w:rPr>
              <w:t>государственнные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органы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E63E6" w:rsidTr="005E63E6">
        <w:tc>
          <w:tcPr>
            <w:tcW w:w="2518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t>С какого момента И. Петров считается виновным в совершении преступления?</w:t>
            </w:r>
          </w:p>
        </w:tc>
        <w:tc>
          <w:tcPr>
            <w:tcW w:w="7335" w:type="dxa"/>
          </w:tcPr>
          <w:p w:rsidR="005E63E6" w:rsidRDefault="00F92187" w:rsidP="005E63E6">
            <w:pPr>
              <w:jc w:val="both"/>
              <w:rPr>
                <w:lang w:val="uk-UA"/>
              </w:rPr>
            </w:pPr>
            <w:r>
              <w:t>9</w:t>
            </w:r>
            <w:r w:rsidR="003B433D">
              <w:t xml:space="preserve"> апреля 2014 года</w:t>
            </w:r>
            <w:r w:rsidR="003B433D">
              <w:t xml:space="preserve"> с того </w:t>
            </w:r>
            <w:proofErr w:type="gramStart"/>
            <w:r w:rsidR="003B433D">
              <w:t>момента</w:t>
            </w:r>
            <w:proofErr w:type="gramEnd"/>
            <w:r w:rsidR="003B433D">
              <w:t xml:space="preserve"> когда</w:t>
            </w:r>
            <w:r>
              <w:t xml:space="preserve"> приговор которым</w:t>
            </w:r>
            <w:r w:rsidR="003B433D">
              <w:t xml:space="preserve"> он был признан виновным и </w:t>
            </w:r>
            <w:r w:rsidR="003B433D">
              <w:t>осужден к 3 годам лишения свободы</w:t>
            </w:r>
            <w:r>
              <w:t xml:space="preserve"> вступил в силу.</w:t>
            </w:r>
          </w:p>
        </w:tc>
      </w:tr>
      <w:tr w:rsidR="005E63E6" w:rsidTr="005E63E6">
        <w:tc>
          <w:tcPr>
            <w:tcW w:w="2518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t>Каким актом должна быть подтверждена его виновность?</w:t>
            </w:r>
          </w:p>
        </w:tc>
        <w:tc>
          <w:tcPr>
            <w:tcW w:w="7335" w:type="dxa"/>
          </w:tcPr>
          <w:p w:rsidR="005E63E6" w:rsidRDefault="00F92187" w:rsidP="005E63E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Выновность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подтверждена</w:t>
            </w:r>
            <w:proofErr w:type="spellEnd"/>
            <w:r>
              <w:rPr>
                <w:lang w:val="uk-UA"/>
              </w:rPr>
              <w:t xml:space="preserve"> приговором </w:t>
            </w:r>
            <w:proofErr w:type="spellStart"/>
            <w:r>
              <w:rPr>
                <w:lang w:val="uk-UA"/>
              </w:rPr>
              <w:t>суда</w:t>
            </w:r>
            <w:proofErr w:type="spellEnd"/>
            <w:r>
              <w:rPr>
                <w:lang w:val="uk-UA"/>
              </w:rPr>
              <w:t>.</w:t>
            </w:r>
          </w:p>
        </w:tc>
      </w:tr>
    </w:tbl>
    <w:p w:rsidR="005E63E6" w:rsidRDefault="005E63E6" w:rsidP="005E63E6">
      <w:pPr>
        <w:ind w:firstLine="709"/>
        <w:jc w:val="both"/>
        <w:rPr>
          <w:lang w:val="uk-UA"/>
        </w:rPr>
      </w:pPr>
    </w:p>
    <w:p w:rsidR="005E63E6" w:rsidRDefault="005E63E6">
      <w:pPr>
        <w:rPr>
          <w:lang w:val="uk-UA"/>
        </w:rPr>
      </w:pPr>
      <w:r>
        <w:rPr>
          <w:lang w:val="uk-UA"/>
        </w:rPr>
        <w:br w:type="page"/>
      </w:r>
    </w:p>
    <w:p w:rsidR="005E63E6" w:rsidRDefault="005E63E6" w:rsidP="005E63E6">
      <w:pPr>
        <w:ind w:firstLine="709"/>
        <w:jc w:val="both"/>
        <w:rPr>
          <w:lang w:val="uk-UA"/>
        </w:rPr>
      </w:pPr>
      <w:r>
        <w:lastRenderedPageBreak/>
        <w:t xml:space="preserve">Бланк выполнения задания 3 </w:t>
      </w:r>
    </w:p>
    <w:p w:rsidR="005E63E6" w:rsidRDefault="005E63E6" w:rsidP="005E63E6">
      <w:pPr>
        <w:ind w:firstLine="709"/>
        <w:jc w:val="both"/>
        <w:rPr>
          <w:lang w:val="uk-UA"/>
        </w:rPr>
      </w:pPr>
      <w:r>
        <w:t>Заполните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5E63E6" w:rsidTr="005E63E6">
        <w:tc>
          <w:tcPr>
            <w:tcW w:w="3284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t xml:space="preserve">Законодательное определение правонарушений </w:t>
            </w:r>
          </w:p>
        </w:tc>
        <w:tc>
          <w:tcPr>
            <w:tcW w:w="3284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t>Материальные признаки</w:t>
            </w:r>
          </w:p>
        </w:tc>
        <w:tc>
          <w:tcPr>
            <w:tcW w:w="3285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t>Формальные признаки</w:t>
            </w:r>
          </w:p>
        </w:tc>
      </w:tr>
      <w:tr w:rsidR="005E63E6" w:rsidTr="005E63E6">
        <w:tc>
          <w:tcPr>
            <w:tcW w:w="3284" w:type="dxa"/>
          </w:tcPr>
          <w:p w:rsidR="005E63E6" w:rsidRDefault="005E63E6" w:rsidP="005E63E6">
            <w:pPr>
              <w:jc w:val="both"/>
              <w:rPr>
                <w:lang w:val="uk-UA"/>
              </w:rPr>
            </w:pPr>
            <w:r>
              <w:t>В статье 106 НК РФ определено, что «налоговым правонарушением признается противоправное деяние налогоплательщика, налогового агента и иных лиц, за которое настоящим Кодексом установлена ответственность»</w:t>
            </w:r>
          </w:p>
        </w:tc>
        <w:tc>
          <w:tcPr>
            <w:tcW w:w="3284" w:type="dxa"/>
          </w:tcPr>
          <w:p w:rsidR="005E63E6" w:rsidRDefault="00350CA9" w:rsidP="005E63E6">
            <w:pPr>
              <w:jc w:val="both"/>
              <w:rPr>
                <w:lang w:val="uk-UA"/>
              </w:rPr>
            </w:pPr>
            <w:proofErr w:type="spellStart"/>
            <w:r w:rsidRPr="00350CA9">
              <w:rPr>
                <w:lang w:val="uk-UA"/>
              </w:rPr>
              <w:t>противоправность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деяния</w:t>
            </w:r>
            <w:proofErr w:type="spellEnd"/>
            <w:r w:rsidRPr="00350CA9">
              <w:rPr>
                <w:lang w:val="uk-UA"/>
              </w:rPr>
              <w:t xml:space="preserve"> - </w:t>
            </w:r>
            <w:proofErr w:type="spellStart"/>
            <w:r w:rsidRPr="00350CA9">
              <w:rPr>
                <w:lang w:val="uk-UA"/>
              </w:rPr>
              <w:t>налоговое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правонарушение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представляет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собой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деяние</w:t>
            </w:r>
            <w:proofErr w:type="spellEnd"/>
            <w:r w:rsidRPr="00350CA9">
              <w:rPr>
                <w:lang w:val="uk-UA"/>
              </w:rPr>
              <w:t xml:space="preserve">, </w:t>
            </w:r>
            <w:proofErr w:type="spellStart"/>
            <w:r w:rsidRPr="00350CA9">
              <w:rPr>
                <w:lang w:val="uk-UA"/>
              </w:rPr>
              <w:t>нарушающее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нормы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законодательства</w:t>
            </w:r>
            <w:proofErr w:type="spellEnd"/>
            <w:r w:rsidRPr="00350CA9">
              <w:rPr>
                <w:lang w:val="uk-UA"/>
              </w:rPr>
              <w:t xml:space="preserve"> о </w:t>
            </w:r>
            <w:proofErr w:type="spellStart"/>
            <w:r w:rsidRPr="00350CA9">
              <w:rPr>
                <w:lang w:val="uk-UA"/>
              </w:rPr>
              <w:t>налогах</w:t>
            </w:r>
            <w:proofErr w:type="spellEnd"/>
            <w:r w:rsidRPr="00350CA9">
              <w:rPr>
                <w:lang w:val="uk-UA"/>
              </w:rPr>
              <w:t xml:space="preserve"> и </w:t>
            </w:r>
            <w:proofErr w:type="spellStart"/>
            <w:r w:rsidRPr="00350CA9">
              <w:rPr>
                <w:lang w:val="uk-UA"/>
              </w:rPr>
              <w:t>сборах</w:t>
            </w:r>
            <w:proofErr w:type="spellEnd"/>
            <w:r w:rsidRPr="00350CA9">
              <w:rPr>
                <w:lang w:val="uk-UA"/>
              </w:rPr>
              <w:t>.</w:t>
            </w:r>
          </w:p>
          <w:p w:rsidR="00350CA9" w:rsidRDefault="00350CA9" w:rsidP="005E63E6">
            <w:pPr>
              <w:jc w:val="both"/>
              <w:rPr>
                <w:lang w:val="uk-UA"/>
              </w:rPr>
            </w:pPr>
            <w:proofErr w:type="spellStart"/>
            <w:r w:rsidRPr="00350CA9">
              <w:rPr>
                <w:lang w:val="uk-UA"/>
              </w:rPr>
              <w:t>виновность</w:t>
            </w:r>
            <w:proofErr w:type="spellEnd"/>
            <w:r w:rsidRPr="00350CA9">
              <w:rPr>
                <w:lang w:val="uk-UA"/>
              </w:rPr>
              <w:t xml:space="preserve"> - </w:t>
            </w:r>
            <w:proofErr w:type="spellStart"/>
            <w:r w:rsidRPr="00350CA9">
              <w:rPr>
                <w:lang w:val="uk-UA"/>
              </w:rPr>
              <w:t>налоговое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правонарушение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совершается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виновно</w:t>
            </w:r>
            <w:proofErr w:type="spellEnd"/>
            <w:r w:rsidRPr="00350CA9">
              <w:rPr>
                <w:lang w:val="uk-UA"/>
              </w:rPr>
              <w:t xml:space="preserve"> (</w:t>
            </w:r>
            <w:proofErr w:type="spellStart"/>
            <w:r w:rsidRPr="00350CA9">
              <w:rPr>
                <w:lang w:val="uk-UA"/>
              </w:rPr>
              <w:t>умышленно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или</w:t>
            </w:r>
            <w:proofErr w:type="spellEnd"/>
            <w:r w:rsidRPr="00350CA9">
              <w:rPr>
                <w:lang w:val="uk-UA"/>
              </w:rPr>
              <w:t xml:space="preserve"> по </w:t>
            </w:r>
            <w:proofErr w:type="spellStart"/>
            <w:r w:rsidRPr="00350CA9">
              <w:rPr>
                <w:lang w:val="uk-UA"/>
              </w:rPr>
              <w:t>неосторожности</w:t>
            </w:r>
            <w:proofErr w:type="spellEnd"/>
            <w:r w:rsidRPr="00350CA9">
              <w:rPr>
                <w:lang w:val="uk-UA"/>
              </w:rPr>
              <w:t>).</w:t>
            </w:r>
          </w:p>
        </w:tc>
        <w:tc>
          <w:tcPr>
            <w:tcW w:w="3285" w:type="dxa"/>
          </w:tcPr>
          <w:p w:rsidR="005E63E6" w:rsidRDefault="00350CA9" w:rsidP="005E63E6">
            <w:pPr>
              <w:jc w:val="both"/>
              <w:rPr>
                <w:lang w:val="uk-UA"/>
              </w:rPr>
            </w:pPr>
            <w:proofErr w:type="spellStart"/>
            <w:r w:rsidRPr="00350CA9">
              <w:rPr>
                <w:lang w:val="uk-UA"/>
              </w:rPr>
              <w:t>наказуемость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деяния</w:t>
            </w:r>
            <w:proofErr w:type="spellEnd"/>
            <w:r w:rsidRPr="00350CA9">
              <w:rPr>
                <w:lang w:val="uk-UA"/>
              </w:rPr>
              <w:t xml:space="preserve"> - </w:t>
            </w:r>
            <w:proofErr w:type="spellStart"/>
            <w:r w:rsidRPr="00350CA9">
              <w:rPr>
                <w:lang w:val="uk-UA"/>
              </w:rPr>
              <w:t>совершение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налогового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правонарушения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влечет</w:t>
            </w:r>
            <w:proofErr w:type="spellEnd"/>
            <w:r w:rsidRPr="00350CA9">
              <w:rPr>
                <w:lang w:val="uk-UA"/>
              </w:rPr>
              <w:t xml:space="preserve"> для </w:t>
            </w:r>
            <w:proofErr w:type="spellStart"/>
            <w:r w:rsidRPr="00350CA9">
              <w:rPr>
                <w:lang w:val="uk-UA"/>
              </w:rPr>
              <w:t>нарушителя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негативные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последствия</w:t>
            </w:r>
            <w:proofErr w:type="spellEnd"/>
            <w:r w:rsidRPr="00350CA9">
              <w:rPr>
                <w:lang w:val="uk-UA"/>
              </w:rPr>
              <w:t xml:space="preserve"> в виде </w:t>
            </w:r>
            <w:proofErr w:type="spellStart"/>
            <w:r w:rsidRPr="00350CA9">
              <w:rPr>
                <w:lang w:val="uk-UA"/>
              </w:rPr>
              <w:t>налоговых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санкций</w:t>
            </w:r>
            <w:proofErr w:type="spellEnd"/>
            <w:r w:rsidRPr="00350CA9">
              <w:rPr>
                <w:lang w:val="uk-UA"/>
              </w:rPr>
              <w:t>.</w:t>
            </w:r>
          </w:p>
        </w:tc>
      </w:tr>
      <w:tr w:rsidR="005E63E6" w:rsidTr="005E63E6">
        <w:tc>
          <w:tcPr>
            <w:tcW w:w="3284" w:type="dxa"/>
          </w:tcPr>
          <w:p w:rsidR="005E63E6" w:rsidRDefault="00E14131" w:rsidP="005E63E6">
            <w:pPr>
              <w:jc w:val="both"/>
              <w:rPr>
                <w:lang w:val="uk-UA"/>
              </w:rPr>
            </w:pPr>
            <w:r>
              <w:t>В статье 2.1 КоАП РФ указывается: «Административным правонарушением признается противоправное виновное действие или бездействие физического или юридического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ответственность»</w:t>
            </w:r>
          </w:p>
        </w:tc>
        <w:tc>
          <w:tcPr>
            <w:tcW w:w="3284" w:type="dxa"/>
          </w:tcPr>
          <w:p w:rsidR="00350CA9" w:rsidRPr="00350CA9" w:rsidRDefault="00350CA9" w:rsidP="00350CA9">
            <w:pPr>
              <w:jc w:val="both"/>
              <w:rPr>
                <w:lang w:val="uk-UA"/>
              </w:rPr>
            </w:pPr>
            <w:proofErr w:type="spellStart"/>
            <w:r w:rsidRPr="00350CA9">
              <w:rPr>
                <w:lang w:val="uk-UA"/>
              </w:rPr>
              <w:t>деяние</w:t>
            </w:r>
            <w:proofErr w:type="spellEnd"/>
            <w:r w:rsidRPr="00350CA9">
              <w:rPr>
                <w:lang w:val="uk-UA"/>
              </w:rPr>
              <w:t xml:space="preserve"> (</w:t>
            </w:r>
            <w:proofErr w:type="spellStart"/>
            <w:r w:rsidRPr="00350CA9">
              <w:rPr>
                <w:lang w:val="uk-UA"/>
              </w:rPr>
              <w:t>действие</w:t>
            </w:r>
            <w:proofErr w:type="spellEnd"/>
            <w:r w:rsidRPr="00350CA9">
              <w:rPr>
                <w:lang w:val="uk-UA"/>
              </w:rPr>
              <w:t>/</w:t>
            </w:r>
            <w:proofErr w:type="spellStart"/>
            <w:r w:rsidRPr="00350CA9">
              <w:rPr>
                <w:lang w:val="uk-UA"/>
              </w:rPr>
              <w:t>бездействие</w:t>
            </w:r>
            <w:proofErr w:type="spellEnd"/>
            <w:r w:rsidRPr="00350CA9">
              <w:rPr>
                <w:lang w:val="uk-UA"/>
              </w:rPr>
              <w:t>).</w:t>
            </w:r>
          </w:p>
          <w:p w:rsidR="00350CA9" w:rsidRPr="00350CA9" w:rsidRDefault="00350CA9" w:rsidP="00350CA9">
            <w:pPr>
              <w:jc w:val="both"/>
              <w:rPr>
                <w:lang w:val="uk-UA"/>
              </w:rPr>
            </w:pPr>
            <w:proofErr w:type="spellStart"/>
            <w:r w:rsidRPr="00350CA9">
              <w:rPr>
                <w:lang w:val="uk-UA"/>
              </w:rPr>
              <w:t>общественная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вредность</w:t>
            </w:r>
            <w:proofErr w:type="spellEnd"/>
            <w:r w:rsidRPr="00350CA9">
              <w:rPr>
                <w:lang w:val="uk-UA"/>
              </w:rPr>
              <w:t>.</w:t>
            </w:r>
          </w:p>
          <w:p w:rsidR="00350CA9" w:rsidRPr="00350CA9" w:rsidRDefault="00350CA9" w:rsidP="00350CA9">
            <w:pPr>
              <w:jc w:val="both"/>
              <w:rPr>
                <w:lang w:val="uk-UA"/>
              </w:rPr>
            </w:pPr>
            <w:proofErr w:type="spellStart"/>
            <w:r w:rsidRPr="00350CA9">
              <w:rPr>
                <w:lang w:val="uk-UA"/>
              </w:rPr>
              <w:t>противоправность</w:t>
            </w:r>
            <w:proofErr w:type="spellEnd"/>
            <w:r w:rsidRPr="00350CA9">
              <w:rPr>
                <w:lang w:val="uk-UA"/>
              </w:rPr>
              <w:t xml:space="preserve"> — </w:t>
            </w:r>
            <w:proofErr w:type="spellStart"/>
            <w:r w:rsidRPr="00350CA9">
              <w:rPr>
                <w:lang w:val="uk-UA"/>
              </w:rPr>
              <w:t>заключается</w:t>
            </w:r>
            <w:proofErr w:type="spellEnd"/>
            <w:r w:rsidRPr="00350CA9">
              <w:rPr>
                <w:lang w:val="uk-UA"/>
              </w:rPr>
              <w:t xml:space="preserve"> в </w:t>
            </w:r>
            <w:proofErr w:type="spellStart"/>
            <w:r w:rsidRPr="00350CA9">
              <w:rPr>
                <w:lang w:val="uk-UA"/>
              </w:rPr>
              <w:t>совершении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деяния</w:t>
            </w:r>
            <w:proofErr w:type="spellEnd"/>
            <w:r w:rsidRPr="00350CA9">
              <w:rPr>
                <w:lang w:val="uk-UA"/>
              </w:rPr>
              <w:t xml:space="preserve">, </w:t>
            </w:r>
            <w:proofErr w:type="spellStart"/>
            <w:r w:rsidRPr="00350CA9">
              <w:rPr>
                <w:lang w:val="uk-UA"/>
              </w:rPr>
              <w:t>нарушении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нормы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административного</w:t>
            </w:r>
            <w:proofErr w:type="spellEnd"/>
            <w:r w:rsidRPr="00350CA9">
              <w:rPr>
                <w:lang w:val="uk-UA"/>
              </w:rPr>
              <w:t xml:space="preserve"> и </w:t>
            </w:r>
            <w:proofErr w:type="spellStart"/>
            <w:r w:rsidRPr="00350CA9">
              <w:rPr>
                <w:lang w:val="uk-UA"/>
              </w:rPr>
              <w:t>иных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отраслей</w:t>
            </w:r>
            <w:proofErr w:type="spellEnd"/>
            <w:r w:rsidRPr="00350CA9">
              <w:rPr>
                <w:lang w:val="uk-UA"/>
              </w:rPr>
              <w:t xml:space="preserve"> права (трудового, земельного, </w:t>
            </w:r>
            <w:proofErr w:type="spellStart"/>
            <w:r w:rsidRPr="00350CA9">
              <w:rPr>
                <w:lang w:val="uk-UA"/>
              </w:rPr>
              <w:t>финансового</w:t>
            </w:r>
            <w:proofErr w:type="spellEnd"/>
            <w:r w:rsidRPr="00350CA9">
              <w:rPr>
                <w:lang w:val="uk-UA"/>
              </w:rPr>
              <w:t xml:space="preserve">), </w:t>
            </w:r>
            <w:proofErr w:type="spellStart"/>
            <w:r w:rsidRPr="00350CA9">
              <w:rPr>
                <w:lang w:val="uk-UA"/>
              </w:rPr>
              <w:t>охраняемых</w:t>
            </w:r>
            <w:proofErr w:type="spellEnd"/>
            <w:r w:rsidRPr="00350CA9">
              <w:rPr>
                <w:lang w:val="uk-UA"/>
              </w:rPr>
              <w:t xml:space="preserve"> мерами </w:t>
            </w:r>
            <w:proofErr w:type="spellStart"/>
            <w:r w:rsidRPr="00350CA9">
              <w:rPr>
                <w:lang w:val="uk-UA"/>
              </w:rPr>
              <w:t>административной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ответственности</w:t>
            </w:r>
            <w:proofErr w:type="spellEnd"/>
            <w:r w:rsidRPr="00350CA9">
              <w:rPr>
                <w:lang w:val="uk-UA"/>
              </w:rPr>
              <w:t>.</w:t>
            </w:r>
          </w:p>
          <w:p w:rsidR="005E63E6" w:rsidRPr="00350CA9" w:rsidRDefault="00350CA9" w:rsidP="00350CA9">
            <w:pPr>
              <w:jc w:val="both"/>
            </w:pPr>
            <w:proofErr w:type="spellStart"/>
            <w:r w:rsidRPr="00350CA9">
              <w:rPr>
                <w:lang w:val="uk-UA"/>
              </w:rPr>
              <w:t>виновность</w:t>
            </w:r>
            <w:proofErr w:type="spellEnd"/>
            <w:r w:rsidRPr="00350CA9">
              <w:rPr>
                <w:lang w:val="uk-UA"/>
              </w:rPr>
              <w:t xml:space="preserve"> — </w:t>
            </w:r>
            <w:proofErr w:type="spellStart"/>
            <w:r w:rsidRPr="00350CA9">
              <w:rPr>
                <w:lang w:val="uk-UA"/>
              </w:rPr>
              <w:t>противоправные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деяния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являются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административным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правонарушением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только</w:t>
            </w:r>
            <w:proofErr w:type="spellEnd"/>
            <w:r w:rsidRPr="00350CA9">
              <w:rPr>
                <w:lang w:val="uk-UA"/>
              </w:rPr>
              <w:t xml:space="preserve"> в том </w:t>
            </w:r>
            <w:proofErr w:type="spellStart"/>
            <w:r w:rsidRPr="00350CA9">
              <w:rPr>
                <w:lang w:val="uk-UA"/>
              </w:rPr>
              <w:t>случае</w:t>
            </w:r>
            <w:proofErr w:type="spellEnd"/>
            <w:r w:rsidRPr="00350CA9">
              <w:rPr>
                <w:lang w:val="uk-UA"/>
              </w:rPr>
              <w:t xml:space="preserve">, </w:t>
            </w:r>
            <w:proofErr w:type="spellStart"/>
            <w:r w:rsidRPr="00350CA9">
              <w:rPr>
                <w:lang w:val="uk-UA"/>
              </w:rPr>
              <w:t>если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имеет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место</w:t>
            </w:r>
            <w:proofErr w:type="spellEnd"/>
            <w:r w:rsidRPr="00350CA9">
              <w:rPr>
                <w:lang w:val="uk-UA"/>
              </w:rPr>
              <w:t xml:space="preserve"> вина </w:t>
            </w:r>
            <w:proofErr w:type="spellStart"/>
            <w:r w:rsidRPr="00350CA9">
              <w:rPr>
                <w:lang w:val="uk-UA"/>
              </w:rPr>
              <w:t>данного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лица</w:t>
            </w:r>
            <w:proofErr w:type="spellEnd"/>
            <w:r w:rsidRPr="00350CA9">
              <w:rPr>
                <w:lang w:val="uk-UA"/>
              </w:rPr>
              <w:t xml:space="preserve">, то </w:t>
            </w:r>
            <w:proofErr w:type="spellStart"/>
            <w:r w:rsidRPr="00350CA9">
              <w:rPr>
                <w:lang w:val="uk-UA"/>
              </w:rPr>
              <w:t>есть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содеянное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было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совершено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умышленно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или</w:t>
            </w:r>
            <w:proofErr w:type="spellEnd"/>
            <w:r w:rsidRPr="00350CA9">
              <w:rPr>
                <w:lang w:val="uk-UA"/>
              </w:rPr>
              <w:t xml:space="preserve"> по </w:t>
            </w:r>
            <w:proofErr w:type="spellStart"/>
            <w:r w:rsidRPr="00350CA9">
              <w:rPr>
                <w:lang w:val="uk-UA"/>
              </w:rPr>
              <w:t>неосторожности</w:t>
            </w:r>
            <w:proofErr w:type="spellEnd"/>
            <w:r w:rsidRPr="00350CA9">
              <w:rPr>
                <w:lang w:val="uk-UA"/>
              </w:rPr>
              <w:t>.</w:t>
            </w:r>
          </w:p>
        </w:tc>
        <w:tc>
          <w:tcPr>
            <w:tcW w:w="3285" w:type="dxa"/>
          </w:tcPr>
          <w:p w:rsidR="005E63E6" w:rsidRPr="00350CA9" w:rsidRDefault="00350CA9" w:rsidP="005E63E6">
            <w:pPr>
              <w:jc w:val="both"/>
            </w:pPr>
            <w:r w:rsidRPr="00350CA9">
              <w:t>наказуемость деяния — то есть за содеянное наступает административная ответственность.</w:t>
            </w:r>
          </w:p>
        </w:tc>
      </w:tr>
      <w:tr w:rsidR="005E63E6" w:rsidTr="005E63E6">
        <w:tc>
          <w:tcPr>
            <w:tcW w:w="3284" w:type="dxa"/>
          </w:tcPr>
          <w:p w:rsidR="005E63E6" w:rsidRDefault="00E14131" w:rsidP="005E63E6">
            <w:pPr>
              <w:jc w:val="both"/>
              <w:rPr>
                <w:lang w:val="uk-UA"/>
              </w:rPr>
            </w:pPr>
            <w:r>
              <w:t>В статье 14 УК РФ определяется, что «преступлением признается виновно совершенное общественно опасное деяние, запрещенное настоящим Кодексом под угрозой наказания»</w:t>
            </w:r>
          </w:p>
        </w:tc>
        <w:tc>
          <w:tcPr>
            <w:tcW w:w="3284" w:type="dxa"/>
          </w:tcPr>
          <w:p w:rsidR="005E63E6" w:rsidRDefault="00350CA9" w:rsidP="005E63E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Общественная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опасность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преступное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деяние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виновность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3285" w:type="dxa"/>
          </w:tcPr>
          <w:p w:rsidR="005E63E6" w:rsidRDefault="00350CA9" w:rsidP="005E63E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</w:t>
            </w:r>
            <w:r w:rsidRPr="00350CA9">
              <w:rPr>
                <w:lang w:val="uk-UA"/>
              </w:rPr>
              <w:t>апрещение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совершения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деяния</w:t>
            </w:r>
            <w:proofErr w:type="spellEnd"/>
            <w:r w:rsidRPr="00350CA9">
              <w:rPr>
                <w:lang w:val="uk-UA"/>
              </w:rPr>
              <w:t xml:space="preserve"> и </w:t>
            </w:r>
            <w:proofErr w:type="spellStart"/>
            <w:r w:rsidRPr="00350CA9">
              <w:rPr>
                <w:lang w:val="uk-UA"/>
              </w:rPr>
              <w:t>угрозу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применения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наказания</w:t>
            </w:r>
            <w:proofErr w:type="spellEnd"/>
            <w:r w:rsidRPr="00350CA9">
              <w:rPr>
                <w:lang w:val="uk-UA"/>
              </w:rPr>
              <w:t xml:space="preserve">, </w:t>
            </w:r>
            <w:proofErr w:type="spellStart"/>
            <w:r w:rsidRPr="00350CA9">
              <w:rPr>
                <w:lang w:val="uk-UA"/>
              </w:rPr>
              <w:t>если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деяние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всё</w:t>
            </w:r>
            <w:proofErr w:type="spellEnd"/>
            <w:r w:rsidRPr="00350CA9">
              <w:rPr>
                <w:lang w:val="uk-UA"/>
              </w:rPr>
              <w:t xml:space="preserve"> же </w:t>
            </w:r>
            <w:proofErr w:type="spellStart"/>
            <w:r w:rsidRPr="00350CA9">
              <w:rPr>
                <w:lang w:val="uk-UA"/>
              </w:rPr>
              <w:t>будет</w:t>
            </w:r>
            <w:proofErr w:type="spellEnd"/>
            <w:r w:rsidRPr="00350CA9">
              <w:rPr>
                <w:lang w:val="uk-UA"/>
              </w:rPr>
              <w:t xml:space="preserve"> </w:t>
            </w:r>
            <w:proofErr w:type="spellStart"/>
            <w:r w:rsidRPr="00350CA9">
              <w:rPr>
                <w:lang w:val="uk-UA"/>
              </w:rPr>
              <w:t>совершено</w:t>
            </w:r>
            <w:proofErr w:type="spellEnd"/>
          </w:p>
        </w:tc>
      </w:tr>
    </w:tbl>
    <w:p w:rsidR="00E14131" w:rsidRDefault="00E14131" w:rsidP="005E63E6">
      <w:pPr>
        <w:ind w:firstLine="709"/>
        <w:jc w:val="both"/>
        <w:rPr>
          <w:lang w:val="uk-UA"/>
        </w:rPr>
      </w:pPr>
    </w:p>
    <w:p w:rsidR="00E14131" w:rsidRDefault="00E14131">
      <w:pPr>
        <w:rPr>
          <w:lang w:val="uk-UA"/>
        </w:rPr>
      </w:pPr>
      <w:r>
        <w:rPr>
          <w:lang w:val="uk-UA"/>
        </w:rPr>
        <w:br w:type="page"/>
      </w:r>
    </w:p>
    <w:p w:rsidR="00E14131" w:rsidRDefault="00E14131" w:rsidP="00E14131">
      <w:pPr>
        <w:shd w:val="clear" w:color="auto" w:fill="FFFFFF"/>
        <w:spacing w:after="150" w:line="300" w:lineRule="atLeast"/>
        <w:outlineLvl w:val="1"/>
        <w:rPr>
          <w:rFonts w:ascii="Roboto" w:hAnsi="Roboto"/>
          <w:caps/>
          <w:color w:val="525C66"/>
          <w:sz w:val="42"/>
          <w:szCs w:val="42"/>
        </w:rPr>
      </w:pPr>
      <w:r>
        <w:rPr>
          <w:rFonts w:ascii="Roboto" w:hAnsi="Roboto"/>
          <w:caps/>
          <w:color w:val="525C66"/>
          <w:sz w:val="42"/>
          <w:szCs w:val="42"/>
        </w:rPr>
        <w:lastRenderedPageBreak/>
        <w:t>ЗАДАНИЕ 4</w:t>
      </w:r>
    </w:p>
    <w:p w:rsidR="00E14131" w:rsidRDefault="00E14131" w:rsidP="00E14131">
      <w:pPr>
        <w:shd w:val="clear" w:color="auto" w:fill="F4F4F4"/>
        <w:rPr>
          <w:rFonts w:ascii="Roboto" w:hAnsi="Roboto"/>
          <w:color w:val="525C66"/>
          <w:sz w:val="27"/>
          <w:szCs w:val="27"/>
        </w:rPr>
      </w:pPr>
      <w:r>
        <w:rPr>
          <w:rFonts w:ascii="Roboto" w:hAnsi="Roboto"/>
          <w:color w:val="525C66"/>
          <w:sz w:val="27"/>
          <w:szCs w:val="27"/>
        </w:rPr>
        <w:t>Необходимо выполнять после изучения тем: «Состав правонарушения» и «Правонарушения в публичном праве». Задание заключается в анализе состава преступления, предусмотренного статьей 162 УК РФ. В результате анализа необходимо заполнить таблицу.</w:t>
      </w:r>
    </w:p>
    <w:p w:rsidR="00E14131" w:rsidRDefault="00E14131" w:rsidP="00E14131">
      <w:pPr>
        <w:shd w:val="clear" w:color="auto" w:fill="F5F5F5"/>
        <w:spacing w:before="150" w:after="150" w:line="300" w:lineRule="atLeast"/>
        <w:outlineLvl w:val="4"/>
        <w:rPr>
          <w:rFonts w:ascii="Roboto" w:hAnsi="Roboto"/>
          <w:color w:val="525C66"/>
        </w:rPr>
      </w:pPr>
      <w:r>
        <w:rPr>
          <w:rFonts w:ascii="Roboto" w:hAnsi="Roboto"/>
          <w:color w:val="525C66"/>
        </w:rPr>
        <w:t>Методические рекомендации по выполнению задания</w:t>
      </w:r>
    </w:p>
    <w:p w:rsidR="00E14131" w:rsidRDefault="00E14131" w:rsidP="00B96BFB">
      <w:pPr>
        <w:shd w:val="clear" w:color="auto" w:fill="FFFFFF"/>
        <w:spacing w:after="150"/>
        <w:ind w:firstLine="709"/>
        <w:jc w:val="both"/>
        <w:rPr>
          <w:rFonts w:ascii="Roboto" w:hAnsi="Roboto"/>
          <w:color w:val="525C66"/>
          <w:sz w:val="27"/>
          <w:szCs w:val="27"/>
        </w:rPr>
      </w:pPr>
      <w:r>
        <w:rPr>
          <w:rFonts w:ascii="Roboto" w:hAnsi="Roboto"/>
          <w:color w:val="525C66"/>
          <w:sz w:val="28"/>
          <w:szCs w:val="28"/>
        </w:rPr>
        <w:t>С</w:t>
      </w:r>
      <w:r>
        <w:rPr>
          <w:rFonts w:ascii="Roboto" w:hAnsi="Roboto"/>
          <w:color w:val="262626"/>
          <w:sz w:val="28"/>
          <w:szCs w:val="28"/>
        </w:rPr>
        <w:t>татья 162. Разбой.</w:t>
      </w:r>
    </w:p>
    <w:p w:rsidR="00E14131" w:rsidRDefault="00E14131" w:rsidP="00B96BFB">
      <w:pPr>
        <w:shd w:val="clear" w:color="auto" w:fill="FFFFFF"/>
        <w:spacing w:after="150"/>
        <w:ind w:firstLine="709"/>
        <w:jc w:val="both"/>
        <w:rPr>
          <w:rFonts w:ascii="Roboto" w:hAnsi="Roboto"/>
          <w:color w:val="525C66"/>
          <w:sz w:val="27"/>
          <w:szCs w:val="27"/>
        </w:rPr>
      </w:pPr>
      <w:r>
        <w:rPr>
          <w:rFonts w:ascii="Roboto" w:hAnsi="Roboto"/>
          <w:color w:val="262626"/>
          <w:sz w:val="28"/>
          <w:szCs w:val="28"/>
        </w:rPr>
        <w:t xml:space="preserve">1. Разбой, то есть нападение в целях хищения чужого имущества, совершенное с применением насилия, опасного для жизни или здоровья, либо с угрозой применения такого насилия, – 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</w:t>
      </w:r>
      <w:proofErr w:type="gramStart"/>
      <w:r>
        <w:rPr>
          <w:rFonts w:ascii="Roboto" w:hAnsi="Roboto"/>
          <w:color w:val="262626"/>
          <w:sz w:val="28"/>
          <w:szCs w:val="28"/>
        </w:rPr>
        <w:t>иного дохода</w:t>
      </w:r>
      <w:proofErr w:type="gramEnd"/>
      <w:r>
        <w:rPr>
          <w:rFonts w:ascii="Roboto" w:hAnsi="Roboto"/>
          <w:color w:val="262626"/>
          <w:sz w:val="28"/>
          <w:szCs w:val="28"/>
        </w:rPr>
        <w:t xml:space="preserve"> осужденного за период до трех лет или без такового.</w:t>
      </w:r>
    </w:p>
    <w:p w:rsidR="00E14131" w:rsidRDefault="00E14131" w:rsidP="00B96BFB">
      <w:pPr>
        <w:shd w:val="clear" w:color="auto" w:fill="FFFFFF"/>
        <w:spacing w:after="150"/>
        <w:ind w:firstLine="709"/>
        <w:jc w:val="both"/>
        <w:rPr>
          <w:rFonts w:ascii="Roboto" w:hAnsi="Roboto"/>
          <w:color w:val="525C66"/>
          <w:sz w:val="27"/>
          <w:szCs w:val="27"/>
        </w:rPr>
      </w:pPr>
      <w:r>
        <w:rPr>
          <w:rFonts w:ascii="Roboto" w:hAnsi="Roboto"/>
          <w:color w:val="262626"/>
          <w:sz w:val="28"/>
          <w:szCs w:val="28"/>
        </w:rPr>
        <w:t xml:space="preserve">2. Разбой, совершенный группой лиц по предварительному сговору, а равно с применением оружия или предметов, используемых в качестве оружия, – наказывается лишением свободы на срок до десяти лет со штрафом в размере до одного миллиона рублей или в размере заработной платы или </w:t>
      </w:r>
      <w:proofErr w:type="gramStart"/>
      <w:r>
        <w:rPr>
          <w:rFonts w:ascii="Roboto" w:hAnsi="Roboto"/>
          <w:color w:val="262626"/>
          <w:sz w:val="28"/>
          <w:szCs w:val="28"/>
        </w:rPr>
        <w:t>иного дохода</w:t>
      </w:r>
      <w:proofErr w:type="gramEnd"/>
      <w:r>
        <w:rPr>
          <w:rFonts w:ascii="Roboto" w:hAnsi="Roboto"/>
          <w:color w:val="262626"/>
          <w:sz w:val="28"/>
          <w:szCs w:val="28"/>
        </w:rPr>
        <w:t xml:space="preserve"> осужденного за период до пяти лет либо без такового и с ограничением свободы на срок до двух лет либо без такового.</w:t>
      </w:r>
    </w:p>
    <w:p w:rsidR="00E14131" w:rsidRDefault="00E14131" w:rsidP="00B96BFB">
      <w:pPr>
        <w:shd w:val="clear" w:color="auto" w:fill="FFFFFF"/>
        <w:spacing w:after="150"/>
        <w:ind w:firstLine="709"/>
        <w:jc w:val="both"/>
        <w:rPr>
          <w:rFonts w:ascii="Roboto" w:hAnsi="Roboto"/>
          <w:color w:val="525C66"/>
          <w:sz w:val="27"/>
          <w:szCs w:val="27"/>
        </w:rPr>
      </w:pPr>
      <w:r>
        <w:rPr>
          <w:rFonts w:ascii="Roboto" w:hAnsi="Roboto"/>
          <w:color w:val="262626"/>
          <w:sz w:val="28"/>
          <w:szCs w:val="28"/>
        </w:rPr>
        <w:t xml:space="preserve">3. Разбой, совершенный с незаконным проникновением в жилище, помещение либо иное хранилище или в крупном размере, – наказывается лишением свободы на срок от семи до двенадцати лет со штрафом в размере до одного миллиона рублей или в размере заработной платы или </w:t>
      </w:r>
      <w:proofErr w:type="gramStart"/>
      <w:r>
        <w:rPr>
          <w:rFonts w:ascii="Roboto" w:hAnsi="Roboto"/>
          <w:color w:val="262626"/>
          <w:sz w:val="28"/>
          <w:szCs w:val="28"/>
        </w:rPr>
        <w:t>иного дохода</w:t>
      </w:r>
      <w:proofErr w:type="gramEnd"/>
      <w:r>
        <w:rPr>
          <w:rFonts w:ascii="Roboto" w:hAnsi="Roboto"/>
          <w:color w:val="262626"/>
          <w:sz w:val="28"/>
          <w:szCs w:val="28"/>
        </w:rPr>
        <w:t xml:space="preserve"> осужденного за период до пяти лет либо без такового и с ограничением свободы на срок до двух лет либо без такового.</w:t>
      </w:r>
    </w:p>
    <w:p w:rsidR="00E14131" w:rsidRDefault="00E14131" w:rsidP="00B96BFB">
      <w:pPr>
        <w:shd w:val="clear" w:color="auto" w:fill="FFFFFF"/>
        <w:spacing w:after="150"/>
        <w:ind w:firstLine="709"/>
        <w:jc w:val="both"/>
        <w:rPr>
          <w:rFonts w:ascii="Roboto" w:hAnsi="Roboto"/>
          <w:color w:val="525C66"/>
          <w:sz w:val="27"/>
          <w:szCs w:val="27"/>
        </w:rPr>
      </w:pPr>
      <w:r>
        <w:rPr>
          <w:rFonts w:ascii="Roboto" w:hAnsi="Roboto"/>
          <w:color w:val="262626"/>
          <w:sz w:val="28"/>
          <w:szCs w:val="28"/>
        </w:rPr>
        <w:t>4. Разбой, совершенный:</w:t>
      </w:r>
    </w:p>
    <w:p w:rsidR="00E14131" w:rsidRDefault="00E14131" w:rsidP="00B96BFB">
      <w:pPr>
        <w:shd w:val="clear" w:color="auto" w:fill="FFFFFF"/>
        <w:spacing w:after="150"/>
        <w:ind w:firstLine="709"/>
        <w:jc w:val="both"/>
        <w:rPr>
          <w:rFonts w:ascii="Roboto" w:hAnsi="Roboto"/>
          <w:color w:val="525C66"/>
          <w:sz w:val="27"/>
          <w:szCs w:val="27"/>
        </w:rPr>
      </w:pPr>
      <w:r>
        <w:rPr>
          <w:rFonts w:ascii="Roboto" w:hAnsi="Roboto"/>
          <w:color w:val="262626"/>
          <w:sz w:val="28"/>
          <w:szCs w:val="28"/>
        </w:rPr>
        <w:t>а) организованной группой;</w:t>
      </w:r>
    </w:p>
    <w:p w:rsidR="00E14131" w:rsidRDefault="00E14131" w:rsidP="00B96BFB">
      <w:pPr>
        <w:shd w:val="clear" w:color="auto" w:fill="FFFFFF"/>
        <w:spacing w:after="150"/>
        <w:ind w:firstLine="709"/>
        <w:jc w:val="both"/>
        <w:rPr>
          <w:rFonts w:ascii="Roboto" w:hAnsi="Roboto"/>
          <w:color w:val="525C66"/>
          <w:sz w:val="27"/>
          <w:szCs w:val="27"/>
        </w:rPr>
      </w:pPr>
      <w:r>
        <w:rPr>
          <w:rFonts w:ascii="Roboto" w:hAnsi="Roboto"/>
          <w:color w:val="262626"/>
          <w:sz w:val="28"/>
          <w:szCs w:val="28"/>
        </w:rPr>
        <w:t>б) в особо крупном размере;</w:t>
      </w:r>
    </w:p>
    <w:p w:rsidR="00E14131" w:rsidRDefault="00E14131" w:rsidP="00B96BFB">
      <w:pPr>
        <w:shd w:val="clear" w:color="auto" w:fill="FFFFFF"/>
        <w:spacing w:after="150"/>
        <w:ind w:firstLine="709"/>
        <w:jc w:val="both"/>
        <w:rPr>
          <w:rFonts w:ascii="Roboto" w:hAnsi="Roboto"/>
          <w:color w:val="525C66"/>
          <w:sz w:val="27"/>
          <w:szCs w:val="27"/>
        </w:rPr>
      </w:pPr>
      <w:r>
        <w:rPr>
          <w:rFonts w:ascii="Roboto" w:hAnsi="Roboto"/>
          <w:color w:val="262626"/>
          <w:sz w:val="28"/>
          <w:szCs w:val="28"/>
        </w:rPr>
        <w:t xml:space="preserve">в) с причинением тяжкого вреда здоровью потерпевшего, – наказывается лишением свободы на срок от восьми до пятнадцати лет со штрафом в размере до одного миллиона рублей или в размере заработной платы или </w:t>
      </w:r>
      <w:proofErr w:type="gramStart"/>
      <w:r>
        <w:rPr>
          <w:rFonts w:ascii="Roboto" w:hAnsi="Roboto"/>
          <w:color w:val="262626"/>
          <w:sz w:val="28"/>
          <w:szCs w:val="28"/>
        </w:rPr>
        <w:t>иного дохода</w:t>
      </w:r>
      <w:proofErr w:type="gramEnd"/>
      <w:r>
        <w:rPr>
          <w:rFonts w:ascii="Roboto" w:hAnsi="Roboto"/>
          <w:color w:val="262626"/>
          <w:sz w:val="28"/>
          <w:szCs w:val="28"/>
        </w:rPr>
        <w:t xml:space="preserve"> осужденного за период до пяти лет либо без такового и с ограничением свободы на срок до двух лет либо без такового.</w:t>
      </w:r>
    </w:p>
    <w:p w:rsidR="00E14131" w:rsidRDefault="00E14131" w:rsidP="00B96BFB">
      <w:pPr>
        <w:shd w:val="clear" w:color="auto" w:fill="FFFFFF"/>
        <w:spacing w:after="150"/>
        <w:ind w:firstLine="709"/>
        <w:jc w:val="both"/>
        <w:rPr>
          <w:rFonts w:ascii="Roboto" w:hAnsi="Roboto"/>
          <w:color w:val="525C66"/>
          <w:sz w:val="27"/>
          <w:szCs w:val="27"/>
        </w:rPr>
      </w:pPr>
      <w:r>
        <w:rPr>
          <w:rFonts w:ascii="Roboto" w:hAnsi="Roboto"/>
          <w:color w:val="525C66"/>
          <w:sz w:val="28"/>
          <w:szCs w:val="28"/>
        </w:rPr>
        <w:t>Студентам необходимо проанализировать статью и заполнить таблицу, раскрыв объект преступления, объективную сторону, субъект преступления. Необходимо указать способы преступления, последствия, орудия и средства совершения преступления. Ответы необходимо представить в таблице.</w:t>
      </w:r>
    </w:p>
    <w:p w:rsidR="00E14131" w:rsidRDefault="00E14131" w:rsidP="00B96BFB">
      <w:pPr>
        <w:shd w:val="clear" w:color="auto" w:fill="FFFFFF"/>
        <w:jc w:val="both"/>
        <w:rPr>
          <w:rFonts w:ascii="Roboto" w:hAnsi="Roboto"/>
          <w:color w:val="525C66"/>
          <w:sz w:val="27"/>
          <w:szCs w:val="27"/>
        </w:rPr>
      </w:pPr>
      <w:r>
        <w:rPr>
          <w:rFonts w:ascii="Roboto" w:hAnsi="Roboto"/>
          <w:color w:val="525C66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E14131" w:rsidTr="00E14131">
        <w:tc>
          <w:tcPr>
            <w:tcW w:w="4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4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t>Ответы</w:t>
            </w:r>
          </w:p>
        </w:tc>
      </w:tr>
      <w:tr w:rsidR="00E14131" w:rsidTr="00E14131">
        <w:trPr>
          <w:trHeight w:val="1849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t>Что является объектом разбоя?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t> </w:t>
            </w:r>
            <w:r w:rsidR="00B96BFB" w:rsidRPr="00B96BFB">
              <w:rPr>
                <w:sz w:val="28"/>
                <w:szCs w:val="28"/>
              </w:rPr>
              <w:t>Объект разбоя сложный. Наряду с отношениями собственности разбой посягает на дополнительный объект - здоровье человека.</w:t>
            </w:r>
          </w:p>
        </w:tc>
      </w:tr>
      <w:tr w:rsidR="00E14131" w:rsidTr="00E14131">
        <w:trPr>
          <w:trHeight w:val="1456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t>Раскройте деяние как признак этого состава преступления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BFB" w:rsidRDefault="00E14131" w:rsidP="00B96BFB">
            <w:pPr>
              <w:spacing w:after="150"/>
              <w:jc w:val="both"/>
            </w:pPr>
            <w:r>
              <w:rPr>
                <w:sz w:val="28"/>
                <w:szCs w:val="28"/>
              </w:rPr>
              <w:t> </w:t>
            </w:r>
            <w:bookmarkStart w:id="0" w:name="_GoBack"/>
            <w:r w:rsidR="00B96BFB" w:rsidRPr="00B96BFB">
              <w:rPr>
                <w:sz w:val="28"/>
              </w:rPr>
              <w:t>Деяние выражается в нападении, соединенном с реальным применением насилия, опасного для жизни или здоровья потерпевшего, или с угрозой применения такого насилия. Цель такого деяния –хищение чужого имущества.</w:t>
            </w:r>
            <w:bookmarkEnd w:id="0"/>
          </w:p>
        </w:tc>
      </w:tr>
      <w:tr w:rsidR="00E14131" w:rsidTr="00E14131">
        <w:trPr>
          <w:trHeight w:val="1959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t>Раскройте последствия и причинную связь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t> </w:t>
            </w:r>
          </w:p>
        </w:tc>
      </w:tr>
      <w:tr w:rsidR="00E14131" w:rsidTr="00E14131">
        <w:trPr>
          <w:trHeight w:val="159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t>Перечислите способы совершения этого преступления, указанные в статье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t> </w:t>
            </w:r>
          </w:p>
        </w:tc>
      </w:tr>
      <w:tr w:rsidR="00E14131" w:rsidTr="00E14131">
        <w:trPr>
          <w:trHeight w:val="133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t>Перечислите орудия и средства совершения данного преступления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t> </w:t>
            </w:r>
          </w:p>
        </w:tc>
      </w:tr>
      <w:tr w:rsidR="00E14131" w:rsidTr="00E14131">
        <w:trPr>
          <w:trHeight w:val="1232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t>Раскройте форму вины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t> </w:t>
            </w:r>
          </w:p>
        </w:tc>
      </w:tr>
      <w:tr w:rsidR="00E14131" w:rsidTr="00E14131">
        <w:trPr>
          <w:trHeight w:val="771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t>Раскройте цели разбоя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t> </w:t>
            </w:r>
          </w:p>
        </w:tc>
      </w:tr>
      <w:tr w:rsidR="00E14131" w:rsidTr="00E14131">
        <w:trPr>
          <w:trHeight w:val="1483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t>Дайте характеристику субъекта преступления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31" w:rsidRDefault="00E14131">
            <w:pPr>
              <w:spacing w:after="150"/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E14131" w:rsidRDefault="00E14131" w:rsidP="00E14131">
      <w:pPr>
        <w:shd w:val="clear" w:color="auto" w:fill="FFFFFF"/>
        <w:rPr>
          <w:rFonts w:ascii="Roboto" w:hAnsi="Roboto"/>
          <w:color w:val="525C66"/>
          <w:sz w:val="27"/>
          <w:szCs w:val="27"/>
        </w:rPr>
      </w:pPr>
      <w:r>
        <w:rPr>
          <w:rFonts w:ascii="Roboto" w:hAnsi="Roboto"/>
          <w:color w:val="525C66"/>
          <w:sz w:val="28"/>
          <w:szCs w:val="28"/>
        </w:rPr>
        <w:t>  </w:t>
      </w:r>
    </w:p>
    <w:p w:rsidR="00E14131" w:rsidRDefault="00E14131" w:rsidP="00E1413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14131" w:rsidRDefault="00E14131">
      <w:pPr>
        <w:rPr>
          <w:lang w:val="uk-UA"/>
        </w:rPr>
      </w:pPr>
      <w:r>
        <w:rPr>
          <w:lang w:val="uk-UA"/>
        </w:rPr>
        <w:br w:type="page"/>
      </w:r>
    </w:p>
    <w:p w:rsidR="005E63E6" w:rsidRPr="005E63E6" w:rsidRDefault="00E14131" w:rsidP="005E63E6">
      <w:pPr>
        <w:ind w:firstLine="709"/>
        <w:jc w:val="both"/>
        <w:rPr>
          <w:lang w:val="uk-UA"/>
        </w:rPr>
      </w:pPr>
      <w:r w:rsidRPr="00E14131">
        <w:rPr>
          <w:lang w:val="uk-UA"/>
        </w:rPr>
        <w:lastRenderedPageBreak/>
        <w:t>https://isfic.info/respon/otven24.htm</w:t>
      </w:r>
    </w:p>
    <w:sectPr w:rsidR="005E63E6" w:rsidRPr="005E63E6" w:rsidSect="00C7284B">
      <w:footerReference w:type="even" r:id="rId8"/>
      <w:footerReference w:type="default" r:id="rId9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C66" w:rsidRDefault="00AC5C66">
      <w:r>
        <w:separator/>
      </w:r>
    </w:p>
  </w:endnote>
  <w:endnote w:type="continuationSeparator" w:id="0">
    <w:p w:rsidR="00AC5C66" w:rsidRDefault="00AC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DDA" w:rsidRDefault="00A061AB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C66" w:rsidRDefault="00AC5C66">
      <w:r>
        <w:separator/>
      </w:r>
    </w:p>
  </w:footnote>
  <w:footnote w:type="continuationSeparator" w:id="0">
    <w:p w:rsidR="00AC5C66" w:rsidRDefault="00AC5C66">
      <w:r>
        <w:continuationSeparator/>
      </w:r>
    </w:p>
  </w:footnote>
  <w:footnote w:id="1">
    <w:p w:rsidR="00C527DB" w:rsidRPr="00CE385A" w:rsidRDefault="00C527DB" w:rsidP="00C527DB">
      <w:pPr>
        <w:pStyle w:val="afa"/>
        <w:rPr>
          <w:sz w:val="16"/>
          <w:szCs w:val="16"/>
        </w:rPr>
      </w:pPr>
      <w:r w:rsidRPr="00CE385A">
        <w:rPr>
          <w:rStyle w:val="afc"/>
          <w:sz w:val="16"/>
          <w:szCs w:val="16"/>
        </w:rPr>
        <w:footnoteRef/>
      </w:r>
      <w:r w:rsidRPr="00CE385A">
        <w:rPr>
          <w:sz w:val="16"/>
          <w:szCs w:val="16"/>
        </w:rPr>
        <w:t xml:space="preserve"> Оставить нужное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8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30"/>
  </w:num>
  <w:num w:numId="5">
    <w:abstractNumId w:val="24"/>
  </w:num>
  <w:num w:numId="6">
    <w:abstractNumId w:val="38"/>
  </w:num>
  <w:num w:numId="7">
    <w:abstractNumId w:val="37"/>
  </w:num>
  <w:num w:numId="8">
    <w:abstractNumId w:val="4"/>
  </w:num>
  <w:num w:numId="9">
    <w:abstractNumId w:val="36"/>
  </w:num>
  <w:num w:numId="10">
    <w:abstractNumId w:val="25"/>
  </w:num>
  <w:num w:numId="11">
    <w:abstractNumId w:val="33"/>
  </w:num>
  <w:num w:numId="12">
    <w:abstractNumId w:val="29"/>
  </w:num>
  <w:num w:numId="13">
    <w:abstractNumId w:val="2"/>
  </w:num>
  <w:num w:numId="14">
    <w:abstractNumId w:val="12"/>
  </w:num>
  <w:num w:numId="15">
    <w:abstractNumId w:val="16"/>
  </w:num>
  <w:num w:numId="16">
    <w:abstractNumId w:val="27"/>
  </w:num>
  <w:num w:numId="17">
    <w:abstractNumId w:val="28"/>
  </w:num>
  <w:num w:numId="18">
    <w:abstractNumId w:val="20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18"/>
  </w:num>
  <w:num w:numId="24">
    <w:abstractNumId w:val="3"/>
  </w:num>
  <w:num w:numId="25">
    <w:abstractNumId w:val="0"/>
  </w:num>
  <w:num w:numId="26">
    <w:abstractNumId w:val="32"/>
  </w:num>
  <w:num w:numId="27">
    <w:abstractNumId w:val="31"/>
  </w:num>
  <w:num w:numId="28">
    <w:abstractNumId w:val="19"/>
  </w:num>
  <w:num w:numId="29">
    <w:abstractNumId w:val="10"/>
  </w:num>
  <w:num w:numId="30">
    <w:abstractNumId w:val="21"/>
  </w:num>
  <w:num w:numId="31">
    <w:abstractNumId w:val="35"/>
  </w:num>
  <w:num w:numId="32">
    <w:abstractNumId w:val="14"/>
  </w:num>
  <w:num w:numId="33">
    <w:abstractNumId w:val="17"/>
  </w:num>
  <w:num w:numId="34">
    <w:abstractNumId w:val="9"/>
  </w:num>
  <w:num w:numId="35">
    <w:abstractNumId w:val="15"/>
  </w:num>
  <w:num w:numId="36">
    <w:abstractNumId w:val="1"/>
  </w:num>
  <w:num w:numId="37">
    <w:abstractNumId w:val="6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37E4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5D27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2FF8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6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0CA9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433D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3E6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35E1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6F63DA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7C8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3A80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0C4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6E7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1A2A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5808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61AB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5C66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75D0B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BFB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27DB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268E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0ED5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39C4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195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262B"/>
    <w:rsid w:val="00E1341B"/>
    <w:rsid w:val="00E13680"/>
    <w:rsid w:val="00E14131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235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2187"/>
    <w:rsid w:val="00F939EB"/>
    <w:rsid w:val="00F94673"/>
    <w:rsid w:val="00F94708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644C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580BC750-39B1-43D8-8ACF-30AEE839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A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61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61A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06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061AB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061AB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061AB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061AB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061AB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061AB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061AB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061AB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A061AB"/>
    <w:rPr>
      <w:rFonts w:cs="Times New Roman"/>
      <w:b w:val="0"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A061AB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A061AB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061AB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061AB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061AB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footnote text"/>
    <w:basedOn w:val="a"/>
    <w:link w:val="afb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locked/>
    <w:rsid w:val="00A061AB"/>
    <w:rPr>
      <w:rFonts w:cs="Times New Roman"/>
      <w:sz w:val="20"/>
      <w:szCs w:val="20"/>
    </w:rPr>
  </w:style>
  <w:style w:type="character" w:styleId="afc">
    <w:name w:val="footnote reference"/>
    <w:basedOn w:val="a0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8263</Words>
  <Characters>4711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12949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RePack by Diakov</cp:lastModifiedBy>
  <cp:revision>12</cp:revision>
  <cp:lastPrinted>2013-06-06T06:32:00Z</cp:lastPrinted>
  <dcterms:created xsi:type="dcterms:W3CDTF">2020-05-20T06:44:00Z</dcterms:created>
  <dcterms:modified xsi:type="dcterms:W3CDTF">2021-03-06T13:09:00Z</dcterms:modified>
</cp:coreProperties>
</file>